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04BBE" w14:textId="77777777" w:rsidR="00C10D8A" w:rsidRDefault="00000000">
      <w:pPr>
        <w:pStyle w:val="Heading2"/>
        <w:jc w:val="center"/>
      </w:pPr>
      <w:r>
        <w:t>Scan → Pilot → Scale Implementation Guide for Manufacturing SMEs</w:t>
      </w:r>
    </w:p>
    <w:p w14:paraId="091696A9" w14:textId="2F2746E7" w:rsidR="00C10D8A" w:rsidRDefault="00000000">
      <w:pPr>
        <w:jc w:val="center"/>
      </w:pPr>
      <w:r>
        <w:br/>
      </w:r>
      <w:r>
        <w:br/>
      </w:r>
    </w:p>
    <w:p w14:paraId="429E94AE" w14:textId="77777777" w:rsidR="00C10D8A" w:rsidRDefault="00000000">
      <w:pPr>
        <w:pStyle w:val="Heading2"/>
      </w:pPr>
      <w:r>
        <w:t>About this guide</w:t>
      </w:r>
    </w:p>
    <w:p w14:paraId="58BAB565" w14:textId="77777777" w:rsidR="00C10D8A" w:rsidRDefault="00000000">
      <w:r>
        <w:t>This guide helps manufacturing SMEs move from an initial AI idea to a controlled pilot and then to wider operational adoption while reducing operational, cybersecurity, and governance risks.</w:t>
      </w:r>
      <w:r>
        <w:br/>
      </w:r>
      <w:r>
        <w:br/>
        <w:t>The phased approach encourages organisations to test AI systems carefully before large-scale deployment and helps reduce risks linked to poor planning, weak oversight, or uncontrolled implementation.</w:t>
      </w:r>
      <w:r>
        <w:br/>
      </w:r>
      <w:r>
        <w:br/>
        <w:t>The guide is intended to support internal planning discussions, supplier conversations, pilot projects, and safer AI adoption across manufacturing environments.</w:t>
      </w:r>
    </w:p>
    <w:p w14:paraId="0DCDC9E6" w14:textId="77777777" w:rsidR="00C10D8A" w:rsidRDefault="00000000">
      <w:pPr>
        <w:pStyle w:val="Heading2"/>
      </w:pPr>
      <w:r>
        <w:t>1. AI Adoption Journey Overview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C10D8A" w14:paraId="405D6B79" w14:textId="77777777">
        <w:tc>
          <w:tcPr>
            <w:tcW w:w="2160" w:type="dxa"/>
          </w:tcPr>
          <w:p w14:paraId="2AC726BE" w14:textId="77777777" w:rsidR="00C10D8A" w:rsidRDefault="00000000">
            <w:r>
              <w:t>Stage</w:t>
            </w:r>
          </w:p>
        </w:tc>
        <w:tc>
          <w:tcPr>
            <w:tcW w:w="2160" w:type="dxa"/>
          </w:tcPr>
          <w:p w14:paraId="3526049E" w14:textId="77777777" w:rsidR="00C10D8A" w:rsidRDefault="00000000">
            <w:r>
              <w:t>Main Goal</w:t>
            </w:r>
          </w:p>
        </w:tc>
        <w:tc>
          <w:tcPr>
            <w:tcW w:w="2160" w:type="dxa"/>
          </w:tcPr>
          <w:p w14:paraId="0E8BE0B7" w14:textId="77777777" w:rsidR="00C10D8A" w:rsidRDefault="00000000">
            <w:r>
              <w:t>Key Focus</w:t>
            </w:r>
          </w:p>
        </w:tc>
        <w:tc>
          <w:tcPr>
            <w:tcW w:w="2160" w:type="dxa"/>
          </w:tcPr>
          <w:p w14:paraId="2738929D" w14:textId="77777777" w:rsidR="00C10D8A" w:rsidRDefault="00000000">
            <w:r>
              <w:t>Expected Outcome</w:t>
            </w:r>
          </w:p>
        </w:tc>
      </w:tr>
      <w:tr w:rsidR="00C10D8A" w14:paraId="55C67DA1" w14:textId="77777777">
        <w:tc>
          <w:tcPr>
            <w:tcW w:w="2160" w:type="dxa"/>
          </w:tcPr>
          <w:p w14:paraId="5AF0E403" w14:textId="77777777" w:rsidR="00C10D8A" w:rsidRDefault="00000000">
            <w:r>
              <w:t>Scan</w:t>
            </w:r>
          </w:p>
        </w:tc>
        <w:tc>
          <w:tcPr>
            <w:tcW w:w="2160" w:type="dxa"/>
          </w:tcPr>
          <w:p w14:paraId="666825DF" w14:textId="77777777" w:rsidR="00C10D8A" w:rsidRDefault="00000000">
            <w:r>
              <w:t>Identify the right problem</w:t>
            </w:r>
          </w:p>
        </w:tc>
        <w:tc>
          <w:tcPr>
            <w:tcW w:w="2160" w:type="dxa"/>
          </w:tcPr>
          <w:p w14:paraId="4481D399" w14:textId="77777777" w:rsidR="00C10D8A" w:rsidRDefault="00000000">
            <w:r>
              <w:t>Business value and feasibility</w:t>
            </w:r>
          </w:p>
        </w:tc>
        <w:tc>
          <w:tcPr>
            <w:tcW w:w="2160" w:type="dxa"/>
          </w:tcPr>
          <w:p w14:paraId="439F6A86" w14:textId="77777777" w:rsidR="00C10D8A" w:rsidRDefault="00000000">
            <w:r>
              <w:t>Clear AI opportunity identified</w:t>
            </w:r>
          </w:p>
        </w:tc>
      </w:tr>
      <w:tr w:rsidR="00C10D8A" w14:paraId="3E0188C3" w14:textId="77777777">
        <w:tc>
          <w:tcPr>
            <w:tcW w:w="2160" w:type="dxa"/>
          </w:tcPr>
          <w:p w14:paraId="3ACE795B" w14:textId="77777777" w:rsidR="00C10D8A" w:rsidRDefault="00000000">
            <w:r>
              <w:t>Pilot</w:t>
            </w:r>
          </w:p>
        </w:tc>
        <w:tc>
          <w:tcPr>
            <w:tcW w:w="2160" w:type="dxa"/>
          </w:tcPr>
          <w:p w14:paraId="1E12792B" w14:textId="77777777" w:rsidR="00C10D8A" w:rsidRDefault="00000000">
            <w:r>
              <w:t>Test safely on a small scale</w:t>
            </w:r>
          </w:p>
        </w:tc>
        <w:tc>
          <w:tcPr>
            <w:tcW w:w="2160" w:type="dxa"/>
          </w:tcPr>
          <w:p w14:paraId="45BF29AF" w14:textId="77777777" w:rsidR="00C10D8A" w:rsidRDefault="00000000">
            <w:r>
              <w:t>Validation and oversight</w:t>
            </w:r>
          </w:p>
        </w:tc>
        <w:tc>
          <w:tcPr>
            <w:tcW w:w="2160" w:type="dxa"/>
          </w:tcPr>
          <w:p w14:paraId="51AEE7DA" w14:textId="77777777" w:rsidR="00C10D8A" w:rsidRDefault="00000000">
            <w:r>
              <w:t>Controlled proof of value</w:t>
            </w:r>
          </w:p>
        </w:tc>
      </w:tr>
      <w:tr w:rsidR="00C10D8A" w14:paraId="15ED4835" w14:textId="77777777">
        <w:tc>
          <w:tcPr>
            <w:tcW w:w="2160" w:type="dxa"/>
          </w:tcPr>
          <w:p w14:paraId="5BE87043" w14:textId="77777777" w:rsidR="00C10D8A" w:rsidRDefault="00000000">
            <w:r>
              <w:t>Scale</w:t>
            </w:r>
          </w:p>
        </w:tc>
        <w:tc>
          <w:tcPr>
            <w:tcW w:w="2160" w:type="dxa"/>
          </w:tcPr>
          <w:p w14:paraId="7F27A8DB" w14:textId="77777777" w:rsidR="00C10D8A" w:rsidRDefault="00000000">
            <w:r>
              <w:t>Expand gradually</w:t>
            </w:r>
          </w:p>
        </w:tc>
        <w:tc>
          <w:tcPr>
            <w:tcW w:w="2160" w:type="dxa"/>
          </w:tcPr>
          <w:p w14:paraId="2F85D6B1" w14:textId="77777777" w:rsidR="00C10D8A" w:rsidRDefault="00000000">
            <w:r>
              <w:t>Governance and resilience</w:t>
            </w:r>
          </w:p>
        </w:tc>
        <w:tc>
          <w:tcPr>
            <w:tcW w:w="2160" w:type="dxa"/>
          </w:tcPr>
          <w:p w14:paraId="3C8A04F7" w14:textId="77777777" w:rsidR="00C10D8A" w:rsidRDefault="00000000">
            <w:r>
              <w:t>Safer long-term adoption</w:t>
            </w:r>
          </w:p>
        </w:tc>
      </w:tr>
    </w:tbl>
    <w:p w14:paraId="4AF7CFE0" w14:textId="77777777" w:rsidR="00C10D8A" w:rsidRDefault="00000000">
      <w:pPr>
        <w:pStyle w:val="Heading2"/>
      </w:pPr>
      <w:r>
        <w:t>2. Scan — Identify the Right Use Case</w:t>
      </w:r>
    </w:p>
    <w:p w14:paraId="1FEEAE2D" w14:textId="77777777" w:rsidR="00C10D8A" w:rsidRDefault="00000000">
      <w:r>
        <w:t>The scanning phase helps organisations understand whether AI is genuinely needed and whether the organisation is prepared for adoption.</w:t>
      </w:r>
    </w:p>
    <w:p w14:paraId="229CBA1C" w14:textId="120BEC51" w:rsidR="00C10D8A" w:rsidRDefault="009B5B47">
      <w:sdt>
        <w:sdtPr>
          <w:id w:val="1093825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>Identify one clear operational problem or improvement area.</w:t>
      </w:r>
    </w:p>
    <w:p w14:paraId="719C7BC4" w14:textId="7AF0C8CC" w:rsidR="00C10D8A" w:rsidRDefault="009B5B47">
      <w:sdt>
        <w:sdtPr>
          <w:id w:val="10796442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Check whether AI is genuinely needed or whether simpler automation is enough.</w:t>
      </w:r>
    </w:p>
    <w:p w14:paraId="1B4505DE" w14:textId="676FCA5B" w:rsidR="00C10D8A" w:rsidRDefault="009B5B47">
      <w:sdt>
        <w:sdtPr>
          <w:id w:val="-406841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Review available data, system readiness, staff capability, and cyber risks.</w:t>
      </w:r>
    </w:p>
    <w:p w14:paraId="41FECC45" w14:textId="4943B7C8" w:rsidR="00C10D8A" w:rsidRDefault="009B5B47">
      <w:sdt>
        <w:sdtPr>
          <w:id w:val="-1203086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Define success criteria before selecting suppliers or technologies.</w:t>
      </w:r>
    </w:p>
    <w:p w14:paraId="66EF5CDD" w14:textId="1ED5900B" w:rsidR="00C10D8A" w:rsidRDefault="009B5B47">
      <w:sdt>
        <w:sdtPr>
          <w:id w:val="-999818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Discuss expected operational impact before implementation.</w:t>
      </w:r>
    </w:p>
    <w:p w14:paraId="07CA7669" w14:textId="77777777" w:rsidR="00C10D8A" w:rsidRDefault="00000000">
      <w:r>
        <w:br/>
        <w:t>Key observations / planning notes:</w:t>
      </w:r>
      <w:r>
        <w:br/>
      </w:r>
      <w:r>
        <w:br/>
      </w:r>
      <w:r>
        <w:lastRenderedPageBreak/>
        <w:br/>
      </w:r>
    </w:p>
    <w:p w14:paraId="7D2D51BD" w14:textId="77777777" w:rsidR="00C10D8A" w:rsidRDefault="00000000">
      <w:pPr>
        <w:pStyle w:val="Heading2"/>
      </w:pPr>
      <w:r>
        <w:t>3. Pilot — Test Safely on a Small Scale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7"/>
        <w:gridCol w:w="2876"/>
      </w:tblGrid>
      <w:tr w:rsidR="00C10D8A" w14:paraId="52C055B1" w14:textId="77777777">
        <w:tc>
          <w:tcPr>
            <w:tcW w:w="2880" w:type="dxa"/>
          </w:tcPr>
          <w:p w14:paraId="4EA5B752" w14:textId="77777777" w:rsidR="00C10D8A" w:rsidRDefault="00000000">
            <w:r>
              <w:t>Pilot Area</w:t>
            </w:r>
          </w:p>
        </w:tc>
        <w:tc>
          <w:tcPr>
            <w:tcW w:w="2880" w:type="dxa"/>
          </w:tcPr>
          <w:p w14:paraId="4676A1C6" w14:textId="77777777" w:rsidR="00C10D8A" w:rsidRDefault="00000000">
            <w:r>
              <w:t>Status</w:t>
            </w:r>
          </w:p>
        </w:tc>
        <w:tc>
          <w:tcPr>
            <w:tcW w:w="2880" w:type="dxa"/>
          </w:tcPr>
          <w:p w14:paraId="502912BA" w14:textId="77777777" w:rsidR="00C10D8A" w:rsidRDefault="00000000">
            <w:r>
              <w:t>Notes</w:t>
            </w:r>
          </w:p>
        </w:tc>
      </w:tr>
      <w:tr w:rsidR="00C10D8A" w14:paraId="5557DC74" w14:textId="77777777">
        <w:tc>
          <w:tcPr>
            <w:tcW w:w="2880" w:type="dxa"/>
          </w:tcPr>
          <w:p w14:paraId="37A44543" w14:textId="77777777" w:rsidR="00C10D8A" w:rsidRDefault="00000000">
            <w:r>
              <w:t>Controlled testing environment established</w:t>
            </w:r>
          </w:p>
        </w:tc>
        <w:tc>
          <w:tcPr>
            <w:tcW w:w="2880" w:type="dxa"/>
          </w:tcPr>
          <w:p w14:paraId="3401ECA3" w14:textId="435DFA37" w:rsidR="00C10D8A" w:rsidRDefault="009B5B47">
            <w:sdt>
              <w:sdtPr>
                <w:id w:val="-1010528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000000">
              <w:t xml:space="preserve">Complete   </w:t>
            </w:r>
            <w:sdt>
              <w:sdtPr>
                <w:id w:val="1755315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000000">
              <w:t>In Progress</w:t>
            </w:r>
          </w:p>
        </w:tc>
        <w:tc>
          <w:tcPr>
            <w:tcW w:w="2880" w:type="dxa"/>
          </w:tcPr>
          <w:p w14:paraId="48E00620" w14:textId="77777777" w:rsidR="00C10D8A" w:rsidRDefault="00C10D8A"/>
        </w:tc>
      </w:tr>
      <w:tr w:rsidR="00C10D8A" w14:paraId="10E1C822" w14:textId="77777777">
        <w:tc>
          <w:tcPr>
            <w:tcW w:w="2880" w:type="dxa"/>
          </w:tcPr>
          <w:p w14:paraId="26B13E63" w14:textId="77777777" w:rsidR="00C10D8A" w:rsidRDefault="00000000">
            <w:r>
              <w:t>Human oversight included</w:t>
            </w:r>
          </w:p>
        </w:tc>
        <w:tc>
          <w:tcPr>
            <w:tcW w:w="2880" w:type="dxa"/>
          </w:tcPr>
          <w:p w14:paraId="78B3132F" w14:textId="62056163" w:rsidR="00C10D8A" w:rsidRDefault="009B5B47">
            <w:sdt>
              <w:sdtPr>
                <w:id w:val="-982002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000000">
              <w:t xml:space="preserve">Complete   </w:t>
            </w:r>
            <w:sdt>
              <w:sdtPr>
                <w:id w:val="-139828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000000">
              <w:t>In Progress</w:t>
            </w:r>
          </w:p>
        </w:tc>
        <w:tc>
          <w:tcPr>
            <w:tcW w:w="2880" w:type="dxa"/>
          </w:tcPr>
          <w:p w14:paraId="08F3ED43" w14:textId="77777777" w:rsidR="00C10D8A" w:rsidRDefault="00C10D8A"/>
        </w:tc>
      </w:tr>
      <w:tr w:rsidR="00C10D8A" w14:paraId="0D9DE202" w14:textId="77777777">
        <w:tc>
          <w:tcPr>
            <w:tcW w:w="2880" w:type="dxa"/>
          </w:tcPr>
          <w:p w14:paraId="40C77AF2" w14:textId="77777777" w:rsidR="00C10D8A" w:rsidRDefault="00000000">
            <w:r>
              <w:t>Cybersecurity controls reviewed</w:t>
            </w:r>
          </w:p>
        </w:tc>
        <w:tc>
          <w:tcPr>
            <w:tcW w:w="2880" w:type="dxa"/>
          </w:tcPr>
          <w:p w14:paraId="3FC47167" w14:textId="379F837E" w:rsidR="00C10D8A" w:rsidRDefault="009B5B47">
            <w:sdt>
              <w:sdtPr>
                <w:id w:val="1863328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000000">
              <w:t xml:space="preserve">Complete   </w:t>
            </w:r>
            <w:sdt>
              <w:sdtPr>
                <w:id w:val="1546718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000000">
              <w:t>In Progress</w:t>
            </w:r>
          </w:p>
        </w:tc>
        <w:tc>
          <w:tcPr>
            <w:tcW w:w="2880" w:type="dxa"/>
          </w:tcPr>
          <w:p w14:paraId="6E3F4DF0" w14:textId="77777777" w:rsidR="00C10D8A" w:rsidRDefault="00C10D8A"/>
        </w:tc>
      </w:tr>
      <w:tr w:rsidR="00C10D8A" w14:paraId="732E556F" w14:textId="77777777">
        <w:tc>
          <w:tcPr>
            <w:tcW w:w="2880" w:type="dxa"/>
          </w:tcPr>
          <w:p w14:paraId="7CF416E7" w14:textId="77777777" w:rsidR="00C10D8A" w:rsidRDefault="00000000">
            <w:r>
              <w:t>Operational impact assessed</w:t>
            </w:r>
          </w:p>
        </w:tc>
        <w:tc>
          <w:tcPr>
            <w:tcW w:w="2880" w:type="dxa"/>
          </w:tcPr>
          <w:p w14:paraId="3B1F9441" w14:textId="446F78D5" w:rsidR="00C10D8A" w:rsidRDefault="009B5B47">
            <w:sdt>
              <w:sdtPr>
                <w:id w:val="146168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000000">
              <w:t xml:space="preserve">Complete   </w:t>
            </w:r>
            <w:sdt>
              <w:sdtPr>
                <w:id w:val="1494762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000000">
              <w:t>In Progress</w:t>
            </w:r>
          </w:p>
        </w:tc>
        <w:tc>
          <w:tcPr>
            <w:tcW w:w="2880" w:type="dxa"/>
          </w:tcPr>
          <w:p w14:paraId="458750AA" w14:textId="77777777" w:rsidR="00C10D8A" w:rsidRDefault="00C10D8A"/>
        </w:tc>
      </w:tr>
      <w:tr w:rsidR="00C10D8A" w14:paraId="746D96C1" w14:textId="77777777">
        <w:tc>
          <w:tcPr>
            <w:tcW w:w="2880" w:type="dxa"/>
          </w:tcPr>
          <w:p w14:paraId="53906EB2" w14:textId="77777777" w:rsidR="00C10D8A" w:rsidRDefault="00000000">
            <w:r>
              <w:t>Staff feedback collected</w:t>
            </w:r>
          </w:p>
        </w:tc>
        <w:tc>
          <w:tcPr>
            <w:tcW w:w="2880" w:type="dxa"/>
          </w:tcPr>
          <w:p w14:paraId="66F387BE" w14:textId="59F85A61" w:rsidR="00C10D8A" w:rsidRDefault="009B5B47">
            <w:sdt>
              <w:sdtPr>
                <w:id w:val="49352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000000">
              <w:t xml:space="preserve">Complete   </w:t>
            </w:r>
            <w:sdt>
              <w:sdtPr>
                <w:id w:val="-756056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000000">
              <w:t>In Progress</w:t>
            </w:r>
          </w:p>
        </w:tc>
        <w:tc>
          <w:tcPr>
            <w:tcW w:w="2880" w:type="dxa"/>
          </w:tcPr>
          <w:p w14:paraId="27AB5F23" w14:textId="77777777" w:rsidR="00C10D8A" w:rsidRDefault="00C10D8A"/>
        </w:tc>
      </w:tr>
      <w:tr w:rsidR="00C10D8A" w14:paraId="047D6BF2" w14:textId="77777777">
        <w:tc>
          <w:tcPr>
            <w:tcW w:w="2880" w:type="dxa"/>
          </w:tcPr>
          <w:p w14:paraId="2B3D7089" w14:textId="77777777" w:rsidR="00C10D8A" w:rsidRDefault="00000000">
            <w:r>
              <w:t>Performance and reliability reviewed</w:t>
            </w:r>
          </w:p>
        </w:tc>
        <w:tc>
          <w:tcPr>
            <w:tcW w:w="2880" w:type="dxa"/>
          </w:tcPr>
          <w:p w14:paraId="6F130C83" w14:textId="299361BE" w:rsidR="00C10D8A" w:rsidRDefault="009B5B47">
            <w:sdt>
              <w:sdtPr>
                <w:id w:val="-1756970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000000">
              <w:t xml:space="preserve">Complete   </w:t>
            </w:r>
            <w:sdt>
              <w:sdtPr>
                <w:id w:val="1149716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000000">
              <w:t>In Progress</w:t>
            </w:r>
          </w:p>
        </w:tc>
        <w:tc>
          <w:tcPr>
            <w:tcW w:w="2880" w:type="dxa"/>
          </w:tcPr>
          <w:p w14:paraId="48D3E823" w14:textId="77777777" w:rsidR="00C10D8A" w:rsidRDefault="00C10D8A"/>
        </w:tc>
      </w:tr>
    </w:tbl>
    <w:p w14:paraId="5AA2E599" w14:textId="77777777" w:rsidR="00C10D8A" w:rsidRDefault="00C10D8A"/>
    <w:p w14:paraId="364F11BF" w14:textId="77777777" w:rsidR="00C10D8A" w:rsidRDefault="00000000">
      <w:r>
        <w:t>Pilot projects should remain limited in scope until organisations understand the risks, limitations, and operational impact of the AI system.</w:t>
      </w:r>
    </w:p>
    <w:p w14:paraId="1268AD32" w14:textId="77777777" w:rsidR="00C10D8A" w:rsidRDefault="00000000">
      <w:pPr>
        <w:pStyle w:val="Heading2"/>
      </w:pPr>
      <w:r>
        <w:t>4. Scale — Expand Only When Proven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9"/>
        <w:gridCol w:w="2157"/>
        <w:gridCol w:w="2157"/>
        <w:gridCol w:w="2157"/>
      </w:tblGrid>
      <w:tr w:rsidR="00C10D8A" w14:paraId="44E2BF00" w14:textId="77777777">
        <w:tc>
          <w:tcPr>
            <w:tcW w:w="2160" w:type="dxa"/>
          </w:tcPr>
          <w:p w14:paraId="54C924B7" w14:textId="77777777" w:rsidR="00C10D8A" w:rsidRDefault="00000000">
            <w:r>
              <w:t>Scaling Area</w:t>
            </w:r>
          </w:p>
        </w:tc>
        <w:tc>
          <w:tcPr>
            <w:tcW w:w="2160" w:type="dxa"/>
          </w:tcPr>
          <w:p w14:paraId="43925A3F" w14:textId="77777777" w:rsidR="00C10D8A" w:rsidRDefault="00000000">
            <w:r>
              <w:t>Ready</w:t>
            </w:r>
          </w:p>
        </w:tc>
        <w:tc>
          <w:tcPr>
            <w:tcW w:w="2160" w:type="dxa"/>
          </w:tcPr>
          <w:p w14:paraId="609CED97" w14:textId="77777777" w:rsidR="00C10D8A" w:rsidRDefault="00000000">
            <w:r>
              <w:t>Needs Review</w:t>
            </w:r>
          </w:p>
        </w:tc>
        <w:tc>
          <w:tcPr>
            <w:tcW w:w="2160" w:type="dxa"/>
          </w:tcPr>
          <w:p w14:paraId="7F53975D" w14:textId="77777777" w:rsidR="00C10D8A" w:rsidRDefault="00000000">
            <w:r>
              <w:t>Not Ready</w:t>
            </w:r>
          </w:p>
        </w:tc>
      </w:tr>
      <w:tr w:rsidR="009B5B47" w14:paraId="2C10B391" w14:textId="77777777">
        <w:tc>
          <w:tcPr>
            <w:tcW w:w="2160" w:type="dxa"/>
          </w:tcPr>
          <w:p w14:paraId="49C63259" w14:textId="77777777" w:rsidR="009B5B47" w:rsidRDefault="009B5B47" w:rsidP="009B5B47">
            <w:r>
              <w:t>Governance processes</w:t>
            </w:r>
          </w:p>
        </w:tc>
        <w:tc>
          <w:tcPr>
            <w:tcW w:w="2160" w:type="dxa"/>
          </w:tcPr>
          <w:p w14:paraId="538667E2" w14:textId="286F3057" w:rsidR="009B5B47" w:rsidRDefault="009B5B47" w:rsidP="009B5B47">
            <w:sdt>
              <w:sdtPr>
                <w:id w:val="1718554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76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60" w:type="dxa"/>
          </w:tcPr>
          <w:p w14:paraId="664C23FD" w14:textId="21A4EE61" w:rsidR="009B5B47" w:rsidRDefault="009B5B47" w:rsidP="009B5B47">
            <w:sdt>
              <w:sdtPr>
                <w:id w:val="1395549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76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60" w:type="dxa"/>
          </w:tcPr>
          <w:p w14:paraId="120D876A" w14:textId="49EF0F94" w:rsidR="009B5B47" w:rsidRDefault="009B5B47" w:rsidP="009B5B47">
            <w:sdt>
              <w:sdtPr>
                <w:id w:val="-1842925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76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B5B47" w14:paraId="6952DF19" w14:textId="77777777">
        <w:tc>
          <w:tcPr>
            <w:tcW w:w="2160" w:type="dxa"/>
          </w:tcPr>
          <w:p w14:paraId="17C59526" w14:textId="77777777" w:rsidR="009B5B47" w:rsidRDefault="009B5B47" w:rsidP="009B5B47">
            <w:r>
              <w:t>Monitoring and maintenance</w:t>
            </w:r>
          </w:p>
        </w:tc>
        <w:tc>
          <w:tcPr>
            <w:tcW w:w="2160" w:type="dxa"/>
          </w:tcPr>
          <w:p w14:paraId="11F7939F" w14:textId="3F6E292A" w:rsidR="009B5B47" w:rsidRDefault="009B5B47" w:rsidP="009B5B47">
            <w:sdt>
              <w:sdtPr>
                <w:id w:val="-1663693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76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60" w:type="dxa"/>
          </w:tcPr>
          <w:p w14:paraId="61E6F2CE" w14:textId="4FD26789" w:rsidR="009B5B47" w:rsidRDefault="009B5B47" w:rsidP="009B5B47">
            <w:sdt>
              <w:sdtPr>
                <w:id w:val="-2044821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76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60" w:type="dxa"/>
          </w:tcPr>
          <w:p w14:paraId="73FDC3F1" w14:textId="1F1CCED3" w:rsidR="009B5B47" w:rsidRDefault="009B5B47" w:rsidP="009B5B47">
            <w:sdt>
              <w:sdtPr>
                <w:id w:val="-81209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76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B5B47" w14:paraId="78E46E74" w14:textId="77777777">
        <w:tc>
          <w:tcPr>
            <w:tcW w:w="2160" w:type="dxa"/>
          </w:tcPr>
          <w:p w14:paraId="2B45A750" w14:textId="77777777" w:rsidR="009B5B47" w:rsidRDefault="009B5B47" w:rsidP="009B5B47">
            <w:r>
              <w:t>Incident response planning</w:t>
            </w:r>
          </w:p>
        </w:tc>
        <w:tc>
          <w:tcPr>
            <w:tcW w:w="2160" w:type="dxa"/>
          </w:tcPr>
          <w:p w14:paraId="2A306AC0" w14:textId="1028806E" w:rsidR="009B5B47" w:rsidRDefault="009B5B47" w:rsidP="009B5B47">
            <w:sdt>
              <w:sdtPr>
                <w:id w:val="64999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76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60" w:type="dxa"/>
          </w:tcPr>
          <w:p w14:paraId="1E7C148E" w14:textId="7331B3BB" w:rsidR="009B5B47" w:rsidRDefault="009B5B47" w:rsidP="009B5B47">
            <w:sdt>
              <w:sdtPr>
                <w:id w:val="-199186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76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60" w:type="dxa"/>
          </w:tcPr>
          <w:p w14:paraId="192D4608" w14:textId="21A1FE92" w:rsidR="009B5B47" w:rsidRDefault="009B5B47" w:rsidP="009B5B47">
            <w:sdt>
              <w:sdtPr>
                <w:id w:val="-434375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76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B5B47" w14:paraId="13340979" w14:textId="77777777">
        <w:tc>
          <w:tcPr>
            <w:tcW w:w="2160" w:type="dxa"/>
          </w:tcPr>
          <w:p w14:paraId="6E6E5844" w14:textId="77777777" w:rsidR="009B5B47" w:rsidRDefault="009B5B47" w:rsidP="009B5B47">
            <w:r>
              <w:t>Staff training</w:t>
            </w:r>
          </w:p>
        </w:tc>
        <w:tc>
          <w:tcPr>
            <w:tcW w:w="2160" w:type="dxa"/>
          </w:tcPr>
          <w:p w14:paraId="1A3D19EC" w14:textId="116308C8" w:rsidR="009B5B47" w:rsidRDefault="009B5B47" w:rsidP="009B5B47">
            <w:sdt>
              <w:sdtPr>
                <w:id w:val="619810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60" w:type="dxa"/>
          </w:tcPr>
          <w:p w14:paraId="351837E5" w14:textId="6EA899AC" w:rsidR="009B5B47" w:rsidRDefault="009B5B47" w:rsidP="009B5B47">
            <w:sdt>
              <w:sdtPr>
                <w:id w:val="-2145109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76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60" w:type="dxa"/>
          </w:tcPr>
          <w:p w14:paraId="7D2518C4" w14:textId="05C899C5" w:rsidR="009B5B47" w:rsidRDefault="009B5B47" w:rsidP="009B5B47">
            <w:sdt>
              <w:sdtPr>
                <w:id w:val="1025436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76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B5B47" w14:paraId="22CA3B0F" w14:textId="77777777">
        <w:tc>
          <w:tcPr>
            <w:tcW w:w="2160" w:type="dxa"/>
          </w:tcPr>
          <w:p w14:paraId="4E5C1A95" w14:textId="77777777" w:rsidR="009B5B47" w:rsidRDefault="009B5B47" w:rsidP="009B5B47">
            <w:r>
              <w:t>Supplier management</w:t>
            </w:r>
          </w:p>
        </w:tc>
        <w:tc>
          <w:tcPr>
            <w:tcW w:w="2160" w:type="dxa"/>
          </w:tcPr>
          <w:p w14:paraId="3E74A5BD" w14:textId="3EAFA148" w:rsidR="009B5B47" w:rsidRDefault="009B5B47" w:rsidP="009B5B47">
            <w:sdt>
              <w:sdtPr>
                <w:id w:val="-1357802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76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60" w:type="dxa"/>
          </w:tcPr>
          <w:p w14:paraId="1C0714CF" w14:textId="5D54955B" w:rsidR="009B5B47" w:rsidRDefault="009B5B47" w:rsidP="009B5B47">
            <w:sdt>
              <w:sdtPr>
                <w:id w:val="1891765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76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60" w:type="dxa"/>
          </w:tcPr>
          <w:p w14:paraId="56B6182C" w14:textId="0E356C24" w:rsidR="009B5B47" w:rsidRDefault="009B5B47" w:rsidP="009B5B47">
            <w:sdt>
              <w:sdtPr>
                <w:id w:val="194518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76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B5B47" w14:paraId="1585BDD4" w14:textId="77777777">
        <w:tc>
          <w:tcPr>
            <w:tcW w:w="2160" w:type="dxa"/>
          </w:tcPr>
          <w:p w14:paraId="43487794" w14:textId="77777777" w:rsidR="009B5B47" w:rsidRDefault="009B5B47" w:rsidP="009B5B47">
            <w:r>
              <w:t>Rollback procedures</w:t>
            </w:r>
          </w:p>
        </w:tc>
        <w:tc>
          <w:tcPr>
            <w:tcW w:w="2160" w:type="dxa"/>
          </w:tcPr>
          <w:p w14:paraId="4E204D65" w14:textId="4A08BF7A" w:rsidR="009B5B47" w:rsidRDefault="009B5B47" w:rsidP="009B5B47">
            <w:sdt>
              <w:sdtPr>
                <w:id w:val="-450552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76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60" w:type="dxa"/>
          </w:tcPr>
          <w:p w14:paraId="4845F35B" w14:textId="15068860" w:rsidR="009B5B47" w:rsidRDefault="009B5B47" w:rsidP="009B5B47">
            <w:sdt>
              <w:sdtPr>
                <w:id w:val="-194143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76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60" w:type="dxa"/>
          </w:tcPr>
          <w:p w14:paraId="3E95D7D4" w14:textId="5CD6B058" w:rsidR="009B5B47" w:rsidRDefault="009B5B47" w:rsidP="009B5B47">
            <w:sdt>
              <w:sdtPr>
                <w:id w:val="-1716811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76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46D03160" w14:textId="77777777" w:rsidR="00C10D8A" w:rsidRDefault="00C10D8A"/>
    <w:p w14:paraId="3C031507" w14:textId="77777777" w:rsidR="00C10D8A" w:rsidRDefault="00000000">
      <w:pPr>
        <w:pStyle w:val="ListBullet"/>
      </w:pPr>
      <w:r>
        <w:t>Scale gradually after clear value and acceptable risk are demonstrated.</w:t>
      </w:r>
    </w:p>
    <w:p w14:paraId="5D4A8F9F" w14:textId="77777777" w:rsidR="00C10D8A" w:rsidRDefault="00000000">
      <w:pPr>
        <w:pStyle w:val="ListBullet"/>
      </w:pPr>
      <w:r>
        <w:t>Document monitoring, ownership, maintenance, and escalation procedures.</w:t>
      </w:r>
    </w:p>
    <w:p w14:paraId="1074BE0D" w14:textId="77777777" w:rsidR="00C10D8A" w:rsidRDefault="00000000">
      <w:pPr>
        <w:pStyle w:val="ListBullet"/>
      </w:pPr>
      <w:r>
        <w:t>Train staff before wider deployment.</w:t>
      </w:r>
    </w:p>
    <w:p w14:paraId="69ABB2CA" w14:textId="77777777" w:rsidR="00C10D8A" w:rsidRDefault="00000000">
      <w:pPr>
        <w:pStyle w:val="ListBullet"/>
      </w:pPr>
      <w:r>
        <w:t>Prepare rollback plans if operational problems occur.</w:t>
      </w:r>
    </w:p>
    <w:p w14:paraId="7AF6E6D1" w14:textId="77777777" w:rsidR="00C10D8A" w:rsidRDefault="00000000">
      <w:pPr>
        <w:pStyle w:val="Heading2"/>
      </w:pPr>
      <w:r>
        <w:t>5. Common Implementation Risks</w:t>
      </w:r>
    </w:p>
    <w:p w14:paraId="6D01CE4B" w14:textId="77777777" w:rsidR="00C10D8A" w:rsidRDefault="00000000">
      <w:pPr>
        <w:pStyle w:val="ListBullet"/>
      </w:pPr>
      <w:r>
        <w:t>Deploying AI too quickly without testing.</w:t>
      </w:r>
    </w:p>
    <w:p w14:paraId="79540283" w14:textId="77777777" w:rsidR="00C10D8A" w:rsidRDefault="00000000">
      <w:pPr>
        <w:pStyle w:val="ListBullet"/>
      </w:pPr>
      <w:r>
        <w:t>Weak supplier transparency or documentation.</w:t>
      </w:r>
    </w:p>
    <w:p w14:paraId="26F151C1" w14:textId="77777777" w:rsidR="00C10D8A" w:rsidRDefault="00000000">
      <w:pPr>
        <w:pStyle w:val="ListBullet"/>
      </w:pPr>
      <w:r>
        <w:t>Poor human oversight during operational use.</w:t>
      </w:r>
    </w:p>
    <w:p w14:paraId="12DA1DD3" w14:textId="77777777" w:rsidR="00C10D8A" w:rsidRDefault="00000000">
      <w:pPr>
        <w:pStyle w:val="ListBullet"/>
      </w:pPr>
      <w:r>
        <w:t>Over-reliance on AI recommendations.</w:t>
      </w:r>
    </w:p>
    <w:p w14:paraId="54B6F0C8" w14:textId="77777777" w:rsidR="00C10D8A" w:rsidRDefault="00000000">
      <w:pPr>
        <w:pStyle w:val="ListBullet"/>
      </w:pPr>
      <w:r>
        <w:lastRenderedPageBreak/>
        <w:t>Lack of monitoring after deployment.</w:t>
      </w:r>
    </w:p>
    <w:p w14:paraId="09400D4A" w14:textId="77777777" w:rsidR="00C10D8A" w:rsidRDefault="00000000">
      <w:pPr>
        <w:pStyle w:val="ListBullet"/>
      </w:pPr>
      <w:r>
        <w:t>Scaling systems before risks are understood.</w:t>
      </w:r>
    </w:p>
    <w:p w14:paraId="794A812F" w14:textId="77777777" w:rsidR="00C10D8A" w:rsidRDefault="00000000">
      <w:pPr>
        <w:pStyle w:val="Heading2"/>
      </w:pPr>
      <w:r>
        <w:t>6. Suggested Next Steps</w:t>
      </w:r>
    </w:p>
    <w:p w14:paraId="3A4AD5D8" w14:textId="77777777" w:rsidR="00C10D8A" w:rsidRDefault="00000000">
      <w:pPr>
        <w:pStyle w:val="ListNumber"/>
      </w:pPr>
      <w:r>
        <w:t>Start with one small, low-risk use case.</w:t>
      </w:r>
    </w:p>
    <w:p w14:paraId="63FA9D5A" w14:textId="77777777" w:rsidR="00C10D8A" w:rsidRDefault="00000000">
      <w:pPr>
        <w:pStyle w:val="ListNumber"/>
      </w:pPr>
      <w:r>
        <w:t>Review suppliers carefully before deployment.</w:t>
      </w:r>
    </w:p>
    <w:p w14:paraId="20737664" w14:textId="77777777" w:rsidR="00C10D8A" w:rsidRDefault="00000000">
      <w:pPr>
        <w:pStyle w:val="ListNumber"/>
      </w:pPr>
      <w:r>
        <w:t>Include cybersecurity and governance controls early.</w:t>
      </w:r>
    </w:p>
    <w:p w14:paraId="08919500" w14:textId="77777777" w:rsidR="00C10D8A" w:rsidRDefault="00000000">
      <w:pPr>
        <w:pStyle w:val="ListNumber"/>
      </w:pPr>
      <w:r>
        <w:t>Use pilot projects before scaling widely.</w:t>
      </w:r>
    </w:p>
    <w:p w14:paraId="540DDD17" w14:textId="77777777" w:rsidR="00C10D8A" w:rsidRDefault="00000000">
      <w:pPr>
        <w:pStyle w:val="ListNumber"/>
      </w:pPr>
      <w:r>
        <w:t>Review performance and risks regularly after deployment.</w:t>
      </w:r>
    </w:p>
    <w:p w14:paraId="32E7AF1F" w14:textId="77777777" w:rsidR="00C10D8A" w:rsidRDefault="00000000">
      <w:r>
        <w:br w:type="page"/>
      </w:r>
    </w:p>
    <w:p w14:paraId="7D360416" w14:textId="77777777" w:rsidR="00C10D8A" w:rsidRDefault="00000000">
      <w:pPr>
        <w:pStyle w:val="Heading2"/>
      </w:pPr>
      <w:r>
        <w:lastRenderedPageBreak/>
        <w:t>Sources</w:t>
      </w:r>
    </w:p>
    <w:p w14:paraId="1C47B94E" w14:textId="77777777" w:rsidR="00C10D8A" w:rsidRDefault="00000000">
      <w:r>
        <w:t>National Cyber Security Centre. Guidelines for Secure AI System Development.</w:t>
      </w:r>
    </w:p>
    <w:p w14:paraId="069C9BD0" w14:textId="77777777" w:rsidR="00C10D8A" w:rsidRDefault="00000000">
      <w:r>
        <w:t>https://www.ncsc.gov.uk/collection/guidelines-secure-ai-system-development</w:t>
      </w:r>
    </w:p>
    <w:p w14:paraId="41123010" w14:textId="77777777" w:rsidR="00C10D8A" w:rsidRDefault="00C10D8A"/>
    <w:p w14:paraId="71CAA3CF" w14:textId="77777777" w:rsidR="00C10D8A" w:rsidRDefault="00000000">
      <w:r>
        <w:t>National Institute of Standards and Technology. AI Risk Management Framework (AI RMF).</w:t>
      </w:r>
    </w:p>
    <w:p w14:paraId="05FB3FC7" w14:textId="77777777" w:rsidR="00C10D8A" w:rsidRDefault="00000000">
      <w:r>
        <w:t>https://www.nist.gov/itl/ai-risk-management-framework</w:t>
      </w:r>
    </w:p>
    <w:p w14:paraId="12CA6746" w14:textId="77777777" w:rsidR="00C10D8A" w:rsidRDefault="00C10D8A"/>
    <w:p w14:paraId="79E8A1D2" w14:textId="77777777" w:rsidR="00C10D8A" w:rsidRDefault="00000000">
      <w:r>
        <w:t>Made Smarter UK.</w:t>
      </w:r>
    </w:p>
    <w:p w14:paraId="6C94FABC" w14:textId="77777777" w:rsidR="00C10D8A" w:rsidRDefault="00000000">
      <w:r>
        <w:t>https://www.madesmarter.uk/</w:t>
      </w:r>
    </w:p>
    <w:p w14:paraId="2A63EB78" w14:textId="77777777" w:rsidR="00C10D8A" w:rsidRDefault="00000000">
      <w:pPr>
        <w:pStyle w:val="Heading2"/>
      </w:pPr>
      <w:r>
        <w:t>Disclaimer</w:t>
      </w:r>
    </w:p>
    <w:p w14:paraId="6CC30390" w14:textId="77777777" w:rsidR="009B5B47" w:rsidRDefault="00000000">
      <w:r>
        <w:t>This guide provides general guidance for manufacturing SMEs considering AI adoption. Organisations should adapt the guidance to their own operational environments, systems, suppliers, and governance responsibilities.</w:t>
      </w:r>
      <w:r>
        <w:br/>
      </w:r>
    </w:p>
    <w:p w14:paraId="30CF3D3A" w14:textId="4DB68391" w:rsidR="009B5B47" w:rsidRDefault="009B5B47">
      <w:r w:rsidRPr="001A16FF">
        <w:rPr>
          <w:noProof/>
        </w:rPr>
        <w:drawing>
          <wp:inline distT="0" distB="0" distL="0" distR="0" wp14:anchorId="6DE22631" wp14:editId="17E021CF">
            <wp:extent cx="5338564" cy="1695450"/>
            <wp:effectExtent l="0" t="0" r="0" b="0"/>
            <wp:docPr id="12690278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02780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10943" cy="1718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D2718" w14:textId="106C9650" w:rsidR="00C10D8A" w:rsidRDefault="00000000">
      <w:r>
        <w:br/>
        <w:t>Version 1.0 | 2026 | General guidance for manufacturing SMEs</w:t>
      </w:r>
    </w:p>
    <w:p w14:paraId="68E1AF04" w14:textId="1F548A8B" w:rsidR="00C10D8A" w:rsidRDefault="00000000">
      <w:pPr>
        <w:jc w:val="center"/>
      </w:pPr>
      <w:r>
        <w:br/>
      </w:r>
      <w:r>
        <w:br/>
      </w:r>
    </w:p>
    <w:sectPr w:rsidR="00C10D8A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AC0F0" w14:textId="77777777" w:rsidR="00946981" w:rsidRDefault="00946981" w:rsidP="009B5B47">
      <w:pPr>
        <w:spacing w:after="0" w:line="240" w:lineRule="auto"/>
      </w:pPr>
      <w:r>
        <w:separator/>
      </w:r>
    </w:p>
  </w:endnote>
  <w:endnote w:type="continuationSeparator" w:id="0">
    <w:p w14:paraId="065DCAA1" w14:textId="77777777" w:rsidR="00946981" w:rsidRDefault="00946981" w:rsidP="009B5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2177C" w14:textId="77777777" w:rsidR="00946981" w:rsidRDefault="00946981" w:rsidP="009B5B47">
      <w:pPr>
        <w:spacing w:after="0" w:line="240" w:lineRule="auto"/>
      </w:pPr>
      <w:r>
        <w:separator/>
      </w:r>
    </w:p>
  </w:footnote>
  <w:footnote w:type="continuationSeparator" w:id="0">
    <w:p w14:paraId="3CED3228" w14:textId="77777777" w:rsidR="00946981" w:rsidRDefault="00946981" w:rsidP="009B5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C59D6" w14:textId="77777777" w:rsidR="009B5B47" w:rsidRDefault="009B5B47" w:rsidP="009B5B47">
    <w:pPr>
      <w:pStyle w:val="Heading1"/>
      <w:jc w:val="center"/>
    </w:pPr>
    <w:r>
      <w:t>NWSmart5.0 Knowledge Hub</w:t>
    </w:r>
  </w:p>
  <w:p w14:paraId="52E91496" w14:textId="77777777" w:rsidR="009B5B47" w:rsidRDefault="009B5B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4476758">
    <w:abstractNumId w:val="8"/>
  </w:num>
  <w:num w:numId="2" w16cid:durableId="586038978">
    <w:abstractNumId w:val="6"/>
  </w:num>
  <w:num w:numId="3" w16cid:durableId="777991470">
    <w:abstractNumId w:val="5"/>
  </w:num>
  <w:num w:numId="4" w16cid:durableId="1480460480">
    <w:abstractNumId w:val="4"/>
  </w:num>
  <w:num w:numId="5" w16cid:durableId="2052798128">
    <w:abstractNumId w:val="7"/>
  </w:num>
  <w:num w:numId="6" w16cid:durableId="1698895414">
    <w:abstractNumId w:val="3"/>
  </w:num>
  <w:num w:numId="7" w16cid:durableId="880745145">
    <w:abstractNumId w:val="2"/>
  </w:num>
  <w:num w:numId="8" w16cid:durableId="1456751085">
    <w:abstractNumId w:val="1"/>
  </w:num>
  <w:num w:numId="9" w16cid:durableId="1199273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946981"/>
    <w:rsid w:val="009B5B47"/>
    <w:rsid w:val="00AA1D8D"/>
    <w:rsid w:val="00B47730"/>
    <w:rsid w:val="00BA6CCB"/>
    <w:rsid w:val="00C10D8A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AE7E7E"/>
  <w14:defaultImageDpi w14:val="300"/>
  <w15:docId w15:val="{B1D0414E-6A54-4F13-8738-BE1C609B7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Qamar Shahbaz</cp:lastModifiedBy>
  <cp:revision>2</cp:revision>
  <dcterms:created xsi:type="dcterms:W3CDTF">2026-05-20T00:41:00Z</dcterms:created>
  <dcterms:modified xsi:type="dcterms:W3CDTF">2026-05-20T00:41:00Z</dcterms:modified>
  <cp:category/>
</cp:coreProperties>
</file>