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86" w:type="dxa"/>
        <w:tblLook w:val="04A0" w:firstRow="1" w:lastRow="0" w:firstColumn="1" w:lastColumn="0" w:noHBand="0" w:noVBand="1"/>
      </w:tblPr>
      <w:tblGrid>
        <w:gridCol w:w="3028"/>
        <w:gridCol w:w="3029"/>
        <w:gridCol w:w="3029"/>
      </w:tblGrid>
      <w:tr w:rsidR="006C252B" w:rsidRPr="006C252B" w14:paraId="6579DD21" w14:textId="77777777" w:rsidTr="006C252B">
        <w:tc>
          <w:tcPr>
            <w:tcW w:w="0" w:type="auto"/>
            <w:hideMark/>
          </w:tcPr>
          <w:p w14:paraId="3ADEC2C0" w14:textId="77777777" w:rsidR="006C252B" w:rsidRPr="006C252B" w:rsidRDefault="006C252B" w:rsidP="006C252B">
            <w:pPr>
              <w:spacing w:after="160" w:line="278" w:lineRule="auto"/>
              <w:rPr>
                <w:b/>
                <w:bCs/>
              </w:rPr>
            </w:pPr>
          </w:p>
        </w:tc>
        <w:tc>
          <w:tcPr>
            <w:tcW w:w="0" w:type="auto"/>
            <w:hideMark/>
          </w:tcPr>
          <w:p w14:paraId="0EE21193" w14:textId="77777777" w:rsidR="006C252B" w:rsidRPr="006C252B" w:rsidRDefault="006C252B" w:rsidP="006C252B">
            <w:pPr>
              <w:spacing w:after="160" w:line="278" w:lineRule="auto"/>
              <w:rPr>
                <w:b/>
                <w:bCs/>
              </w:rPr>
            </w:pPr>
          </w:p>
        </w:tc>
        <w:tc>
          <w:tcPr>
            <w:tcW w:w="0" w:type="auto"/>
            <w:hideMark/>
          </w:tcPr>
          <w:p w14:paraId="11C8F55E" w14:textId="77777777" w:rsidR="006C252B" w:rsidRPr="006C252B" w:rsidRDefault="006C252B" w:rsidP="006C252B">
            <w:pPr>
              <w:spacing w:after="160" w:line="278" w:lineRule="auto"/>
              <w:rPr>
                <w:b/>
                <w:bCs/>
              </w:rPr>
            </w:pPr>
          </w:p>
        </w:tc>
      </w:tr>
      <w:tr w:rsidR="006C252B" w:rsidRPr="006C252B" w14:paraId="0278E778" w14:textId="77777777" w:rsidTr="006C252B">
        <w:tc>
          <w:tcPr>
            <w:tcW w:w="0" w:type="auto"/>
            <w:hideMark/>
          </w:tcPr>
          <w:p w14:paraId="0F252DDB" w14:textId="77777777" w:rsidR="006C252B" w:rsidRPr="006C252B" w:rsidRDefault="006C252B" w:rsidP="006C252B">
            <w:pPr>
              <w:spacing w:after="160" w:line="278" w:lineRule="auto"/>
              <w:rPr>
                <w:b/>
                <w:bCs/>
              </w:rPr>
            </w:pPr>
          </w:p>
        </w:tc>
        <w:tc>
          <w:tcPr>
            <w:tcW w:w="0" w:type="auto"/>
            <w:hideMark/>
          </w:tcPr>
          <w:p w14:paraId="205CEF7F" w14:textId="77777777" w:rsidR="006C252B" w:rsidRPr="006C252B" w:rsidRDefault="006C252B" w:rsidP="006C252B">
            <w:pPr>
              <w:spacing w:after="160" w:line="278" w:lineRule="auto"/>
              <w:rPr>
                <w:b/>
                <w:bCs/>
              </w:rPr>
            </w:pPr>
          </w:p>
        </w:tc>
        <w:tc>
          <w:tcPr>
            <w:tcW w:w="0" w:type="auto"/>
            <w:hideMark/>
          </w:tcPr>
          <w:p w14:paraId="285C92CF" w14:textId="77777777" w:rsidR="006C252B" w:rsidRPr="006C252B" w:rsidRDefault="006C252B" w:rsidP="006C252B">
            <w:pPr>
              <w:spacing w:after="160" w:line="278" w:lineRule="auto"/>
              <w:rPr>
                <w:b/>
                <w:bCs/>
              </w:rPr>
            </w:pPr>
          </w:p>
        </w:tc>
      </w:tr>
      <w:tr w:rsidR="006C252B" w:rsidRPr="006C252B" w14:paraId="59514348" w14:textId="77777777" w:rsidTr="006C252B">
        <w:tc>
          <w:tcPr>
            <w:tcW w:w="0" w:type="auto"/>
            <w:hideMark/>
          </w:tcPr>
          <w:p w14:paraId="73549905" w14:textId="77777777" w:rsidR="006C252B" w:rsidRPr="006C252B" w:rsidRDefault="006C252B" w:rsidP="006C252B">
            <w:pPr>
              <w:spacing w:after="160" w:line="278" w:lineRule="auto"/>
              <w:rPr>
                <w:b/>
                <w:bCs/>
              </w:rPr>
            </w:pPr>
          </w:p>
        </w:tc>
        <w:tc>
          <w:tcPr>
            <w:tcW w:w="0" w:type="auto"/>
            <w:hideMark/>
          </w:tcPr>
          <w:p w14:paraId="0F7F3807" w14:textId="77777777" w:rsidR="006C252B" w:rsidRPr="006C252B" w:rsidRDefault="006C252B" w:rsidP="006C252B">
            <w:pPr>
              <w:spacing w:after="160" w:line="278" w:lineRule="auto"/>
              <w:rPr>
                <w:b/>
                <w:bCs/>
              </w:rPr>
            </w:pPr>
          </w:p>
        </w:tc>
        <w:tc>
          <w:tcPr>
            <w:tcW w:w="0" w:type="auto"/>
            <w:hideMark/>
          </w:tcPr>
          <w:p w14:paraId="1E951B9E" w14:textId="77777777" w:rsidR="006C252B" w:rsidRPr="006C252B" w:rsidRDefault="006C252B" w:rsidP="006C252B">
            <w:pPr>
              <w:spacing w:after="160" w:line="278" w:lineRule="auto"/>
              <w:rPr>
                <w:b/>
                <w:bCs/>
              </w:rPr>
            </w:pPr>
          </w:p>
        </w:tc>
      </w:tr>
    </w:tbl>
    <w:p w14:paraId="68C0A11A" w14:textId="781ACDF4" w:rsidR="005A382F" w:rsidRDefault="005A382F" w:rsidP="001A16FF">
      <w:pPr>
        <w:rPr>
          <w:b/>
          <w:bCs/>
          <w:sz w:val="28"/>
          <w:szCs w:val="28"/>
        </w:rPr>
      </w:pPr>
      <w:r w:rsidRPr="005A382F">
        <w:rPr>
          <w:b/>
          <w:bCs/>
          <w:sz w:val="28"/>
          <w:szCs w:val="28"/>
        </w:rPr>
        <w:t>Cybersecurity Improvement Action Plan for Manufacturing SMEs</w:t>
      </w:r>
    </w:p>
    <w:p w14:paraId="6458630B" w14:textId="77777777" w:rsidR="00D071E2" w:rsidRPr="00D071E2" w:rsidRDefault="00D071E2" w:rsidP="00D071E2">
      <w:pPr>
        <w:rPr>
          <w:b/>
          <w:bCs/>
        </w:rPr>
      </w:pPr>
      <w:r w:rsidRPr="00D071E2">
        <w:rPr>
          <w:b/>
          <w:bCs/>
        </w:rPr>
        <w:t>About this template</w:t>
      </w:r>
    </w:p>
    <w:p w14:paraId="2DDC9A47" w14:textId="77777777" w:rsidR="00D071E2" w:rsidRPr="00D071E2" w:rsidRDefault="00D071E2" w:rsidP="00D071E2">
      <w:r w:rsidRPr="00D071E2">
        <w:t>This template is designed to help manufacturing SMEs turn cybersecurity review findings into practical improvement actions.</w:t>
      </w:r>
    </w:p>
    <w:p w14:paraId="0317643F" w14:textId="77777777" w:rsidR="00D071E2" w:rsidRPr="00D071E2" w:rsidRDefault="00D071E2" w:rsidP="00D071E2">
      <w:r w:rsidRPr="00D071E2">
        <w:t>It can be used after completing cybersecurity checklists, supplier reviews, incident reviews, Cyber Essentials preparation activities or internal risk discussions.</w:t>
      </w:r>
    </w:p>
    <w:p w14:paraId="336D7F2F" w14:textId="77777777" w:rsidR="00D071E2" w:rsidRPr="00D071E2" w:rsidRDefault="00D071E2" w:rsidP="00D071E2">
      <w:r w:rsidRPr="00D071E2">
        <w:t>Cybersecurity improvements are most effective when actions are prioritised, assigned to responsible people and reviewed regularly.</w:t>
      </w:r>
    </w:p>
    <w:p w14:paraId="0AB4EDB2" w14:textId="77777777" w:rsidR="00D071E2" w:rsidRPr="00D071E2" w:rsidRDefault="00D071E2" w:rsidP="00D071E2">
      <w:r w:rsidRPr="00D071E2">
        <w:t>This template is intended as a practical starting point and should be adapted to each organisation’s systems, suppliers, operational requirements and level of digital maturity.</w:t>
      </w:r>
    </w:p>
    <w:p w14:paraId="65B37FE4" w14:textId="249BDA39" w:rsidR="005A382F" w:rsidRDefault="00D071E2" w:rsidP="001A16FF">
      <w:r w:rsidRPr="00D071E2">
        <w:t>Organisation details</w:t>
      </w:r>
    </w:p>
    <w:tbl>
      <w:tblPr>
        <w:tblStyle w:val="TableGrid"/>
        <w:tblW w:w="8897" w:type="dxa"/>
        <w:tblLook w:val="04A0" w:firstRow="1" w:lastRow="0" w:firstColumn="1" w:lastColumn="0" w:noHBand="0" w:noVBand="1"/>
      </w:tblPr>
      <w:tblGrid>
        <w:gridCol w:w="3944"/>
        <w:gridCol w:w="4953"/>
      </w:tblGrid>
      <w:tr w:rsidR="00D071E2" w:rsidRPr="00D071E2" w14:paraId="54B2657B" w14:textId="77777777" w:rsidTr="00D071E2">
        <w:trPr>
          <w:trHeight w:val="526"/>
        </w:trPr>
        <w:tc>
          <w:tcPr>
            <w:tcW w:w="0" w:type="auto"/>
            <w:hideMark/>
          </w:tcPr>
          <w:p w14:paraId="797360AA" w14:textId="77777777" w:rsidR="00D071E2" w:rsidRPr="00D071E2" w:rsidRDefault="00D071E2" w:rsidP="00D071E2">
            <w:pPr>
              <w:spacing w:after="160" w:line="278" w:lineRule="auto"/>
              <w:rPr>
                <w:b/>
                <w:bCs/>
              </w:rPr>
            </w:pPr>
            <w:r w:rsidRPr="00D071E2">
              <w:rPr>
                <w:b/>
                <w:bCs/>
              </w:rPr>
              <w:t>Item</w:t>
            </w:r>
          </w:p>
        </w:tc>
        <w:tc>
          <w:tcPr>
            <w:tcW w:w="0" w:type="auto"/>
            <w:hideMark/>
          </w:tcPr>
          <w:p w14:paraId="5A5046A1" w14:textId="77777777" w:rsidR="00D071E2" w:rsidRPr="00D071E2" w:rsidRDefault="00D071E2" w:rsidP="00D071E2">
            <w:pPr>
              <w:spacing w:after="160" w:line="278" w:lineRule="auto"/>
              <w:rPr>
                <w:b/>
                <w:bCs/>
              </w:rPr>
            </w:pPr>
            <w:r w:rsidRPr="00D071E2">
              <w:rPr>
                <w:b/>
                <w:bCs/>
              </w:rPr>
              <w:t>Information</w:t>
            </w:r>
          </w:p>
        </w:tc>
      </w:tr>
      <w:tr w:rsidR="00D071E2" w:rsidRPr="00D071E2" w14:paraId="4F12FD89" w14:textId="77777777" w:rsidTr="00D071E2">
        <w:trPr>
          <w:trHeight w:val="526"/>
        </w:trPr>
        <w:tc>
          <w:tcPr>
            <w:tcW w:w="0" w:type="auto"/>
            <w:hideMark/>
          </w:tcPr>
          <w:p w14:paraId="5AEBF51A" w14:textId="77777777" w:rsidR="00D071E2" w:rsidRPr="00D071E2" w:rsidRDefault="00D071E2" w:rsidP="00D071E2">
            <w:pPr>
              <w:spacing w:after="160" w:line="278" w:lineRule="auto"/>
            </w:pPr>
            <w:r w:rsidRPr="00D071E2">
              <w:t>Organisation name</w:t>
            </w:r>
          </w:p>
        </w:tc>
        <w:tc>
          <w:tcPr>
            <w:tcW w:w="0" w:type="auto"/>
            <w:hideMark/>
          </w:tcPr>
          <w:p w14:paraId="2926C2FC" w14:textId="77777777" w:rsidR="00D071E2" w:rsidRPr="00D071E2" w:rsidRDefault="00D071E2" w:rsidP="00D071E2">
            <w:pPr>
              <w:spacing w:after="160" w:line="278" w:lineRule="auto"/>
            </w:pPr>
            <w:r w:rsidRPr="00D071E2">
              <w:t>[Add organisation name]</w:t>
            </w:r>
          </w:p>
        </w:tc>
      </w:tr>
      <w:tr w:rsidR="00D071E2" w:rsidRPr="00D071E2" w14:paraId="4492F294" w14:textId="77777777" w:rsidTr="00D071E2">
        <w:trPr>
          <w:trHeight w:val="526"/>
        </w:trPr>
        <w:tc>
          <w:tcPr>
            <w:tcW w:w="0" w:type="auto"/>
            <w:hideMark/>
          </w:tcPr>
          <w:p w14:paraId="26954F42" w14:textId="77777777" w:rsidR="00D071E2" w:rsidRPr="00D071E2" w:rsidRDefault="00D071E2" w:rsidP="00D071E2">
            <w:pPr>
              <w:spacing w:after="160" w:line="278" w:lineRule="auto"/>
            </w:pPr>
            <w:r w:rsidRPr="00D071E2">
              <w:t>Action plan owner</w:t>
            </w:r>
          </w:p>
        </w:tc>
        <w:tc>
          <w:tcPr>
            <w:tcW w:w="0" w:type="auto"/>
            <w:hideMark/>
          </w:tcPr>
          <w:p w14:paraId="490E4C53" w14:textId="77777777" w:rsidR="00D071E2" w:rsidRPr="00D071E2" w:rsidRDefault="00D071E2" w:rsidP="00D071E2">
            <w:pPr>
              <w:spacing w:after="160" w:line="278" w:lineRule="auto"/>
            </w:pPr>
            <w:r w:rsidRPr="00D071E2">
              <w:t>[Add name/role]</w:t>
            </w:r>
          </w:p>
        </w:tc>
      </w:tr>
      <w:tr w:rsidR="00D071E2" w:rsidRPr="00D071E2" w14:paraId="1328CBA1" w14:textId="77777777" w:rsidTr="00D071E2">
        <w:trPr>
          <w:trHeight w:val="526"/>
        </w:trPr>
        <w:tc>
          <w:tcPr>
            <w:tcW w:w="0" w:type="auto"/>
            <w:hideMark/>
          </w:tcPr>
          <w:p w14:paraId="5470FD38" w14:textId="77777777" w:rsidR="00D071E2" w:rsidRPr="00D071E2" w:rsidRDefault="00D071E2" w:rsidP="00D071E2">
            <w:pPr>
              <w:spacing w:after="160" w:line="278" w:lineRule="auto"/>
            </w:pPr>
            <w:r w:rsidRPr="00D071E2">
              <w:t>Approved by</w:t>
            </w:r>
          </w:p>
        </w:tc>
        <w:tc>
          <w:tcPr>
            <w:tcW w:w="0" w:type="auto"/>
            <w:hideMark/>
          </w:tcPr>
          <w:p w14:paraId="0DAF24F0" w14:textId="77777777" w:rsidR="00D071E2" w:rsidRPr="00D071E2" w:rsidRDefault="00D071E2" w:rsidP="00D071E2">
            <w:pPr>
              <w:spacing w:after="160" w:line="278" w:lineRule="auto"/>
            </w:pPr>
            <w:r w:rsidRPr="00D071E2">
              <w:t>[Add name/role]</w:t>
            </w:r>
          </w:p>
        </w:tc>
      </w:tr>
      <w:tr w:rsidR="00D071E2" w:rsidRPr="00D071E2" w14:paraId="639DF7FF" w14:textId="77777777" w:rsidTr="00D071E2">
        <w:trPr>
          <w:trHeight w:val="526"/>
        </w:trPr>
        <w:tc>
          <w:tcPr>
            <w:tcW w:w="0" w:type="auto"/>
            <w:hideMark/>
          </w:tcPr>
          <w:p w14:paraId="1F189B0F" w14:textId="77777777" w:rsidR="00D071E2" w:rsidRPr="00D071E2" w:rsidRDefault="00D071E2" w:rsidP="00D071E2">
            <w:pPr>
              <w:spacing w:after="160" w:line="278" w:lineRule="auto"/>
            </w:pPr>
            <w:r w:rsidRPr="00D071E2">
              <w:t>Version</w:t>
            </w:r>
          </w:p>
        </w:tc>
        <w:tc>
          <w:tcPr>
            <w:tcW w:w="0" w:type="auto"/>
            <w:hideMark/>
          </w:tcPr>
          <w:p w14:paraId="0E015170" w14:textId="77777777" w:rsidR="00D071E2" w:rsidRPr="00D071E2" w:rsidRDefault="00D071E2" w:rsidP="00D071E2">
            <w:pPr>
              <w:spacing w:after="160" w:line="278" w:lineRule="auto"/>
            </w:pPr>
            <w:r w:rsidRPr="00D071E2">
              <w:t>[Add version number]</w:t>
            </w:r>
          </w:p>
        </w:tc>
      </w:tr>
      <w:tr w:rsidR="00D071E2" w:rsidRPr="00D071E2" w14:paraId="590FA191" w14:textId="77777777" w:rsidTr="00D071E2">
        <w:trPr>
          <w:trHeight w:val="526"/>
        </w:trPr>
        <w:tc>
          <w:tcPr>
            <w:tcW w:w="0" w:type="auto"/>
            <w:hideMark/>
          </w:tcPr>
          <w:p w14:paraId="3E3FE853" w14:textId="77777777" w:rsidR="00D071E2" w:rsidRPr="00D071E2" w:rsidRDefault="00D071E2" w:rsidP="00D071E2">
            <w:pPr>
              <w:spacing w:after="160" w:line="278" w:lineRule="auto"/>
            </w:pPr>
            <w:r w:rsidRPr="00D071E2">
              <w:t>Start date</w:t>
            </w:r>
          </w:p>
        </w:tc>
        <w:tc>
          <w:tcPr>
            <w:tcW w:w="0" w:type="auto"/>
            <w:hideMark/>
          </w:tcPr>
          <w:p w14:paraId="34C08734" w14:textId="77777777" w:rsidR="00D071E2" w:rsidRPr="00D071E2" w:rsidRDefault="00D071E2" w:rsidP="00D071E2">
            <w:pPr>
              <w:spacing w:after="160" w:line="278" w:lineRule="auto"/>
            </w:pPr>
            <w:r w:rsidRPr="00D071E2">
              <w:t>[Add date]</w:t>
            </w:r>
          </w:p>
        </w:tc>
      </w:tr>
      <w:tr w:rsidR="00D071E2" w:rsidRPr="00D071E2" w14:paraId="008F8BEF" w14:textId="77777777" w:rsidTr="00D071E2">
        <w:trPr>
          <w:trHeight w:val="526"/>
        </w:trPr>
        <w:tc>
          <w:tcPr>
            <w:tcW w:w="0" w:type="auto"/>
            <w:hideMark/>
          </w:tcPr>
          <w:p w14:paraId="47B6230C" w14:textId="77777777" w:rsidR="00D071E2" w:rsidRPr="00D071E2" w:rsidRDefault="00D071E2" w:rsidP="00D071E2">
            <w:pPr>
              <w:spacing w:after="160" w:line="278" w:lineRule="auto"/>
            </w:pPr>
            <w:r w:rsidRPr="00D071E2">
              <w:t>Review date</w:t>
            </w:r>
          </w:p>
        </w:tc>
        <w:tc>
          <w:tcPr>
            <w:tcW w:w="0" w:type="auto"/>
            <w:hideMark/>
          </w:tcPr>
          <w:p w14:paraId="316B685D" w14:textId="77777777" w:rsidR="00D071E2" w:rsidRPr="00D071E2" w:rsidRDefault="00D071E2" w:rsidP="00D071E2">
            <w:pPr>
              <w:spacing w:after="160" w:line="278" w:lineRule="auto"/>
            </w:pPr>
            <w:r w:rsidRPr="00D071E2">
              <w:t>[Add date]</w:t>
            </w:r>
          </w:p>
        </w:tc>
      </w:tr>
    </w:tbl>
    <w:p w14:paraId="0461A77E" w14:textId="77777777" w:rsidR="00E20FD1" w:rsidRPr="00E20FD1" w:rsidRDefault="00E20FD1" w:rsidP="00E20FD1">
      <w:pPr>
        <w:rPr>
          <w:b/>
          <w:bCs/>
        </w:rPr>
      </w:pPr>
      <w:r w:rsidRPr="00E20FD1">
        <w:rPr>
          <w:b/>
          <w:bCs/>
        </w:rPr>
        <w:t>How to use this template</w:t>
      </w:r>
    </w:p>
    <w:p w14:paraId="31632CFE" w14:textId="77777777" w:rsidR="00E20FD1" w:rsidRPr="00E20FD1" w:rsidRDefault="00E20FD1" w:rsidP="00E20FD1">
      <w:r w:rsidRPr="00E20FD1">
        <w:t>This template can help organisations:</w:t>
      </w:r>
    </w:p>
    <w:p w14:paraId="44C1EA29" w14:textId="77777777" w:rsidR="00E20FD1" w:rsidRPr="00E20FD1" w:rsidRDefault="00E20FD1" w:rsidP="00E20FD1">
      <w:pPr>
        <w:numPr>
          <w:ilvl w:val="0"/>
          <w:numId w:val="26"/>
        </w:numPr>
      </w:pPr>
      <w:r w:rsidRPr="00E20FD1">
        <w:t xml:space="preserve">prioritise cybersecurity improvements; </w:t>
      </w:r>
    </w:p>
    <w:p w14:paraId="5E40F139" w14:textId="77777777" w:rsidR="00E20FD1" w:rsidRPr="00E20FD1" w:rsidRDefault="00E20FD1" w:rsidP="00E20FD1">
      <w:pPr>
        <w:numPr>
          <w:ilvl w:val="0"/>
          <w:numId w:val="26"/>
        </w:numPr>
      </w:pPr>
      <w:r w:rsidRPr="00E20FD1">
        <w:t xml:space="preserve">track actions and responsibilities; </w:t>
      </w:r>
    </w:p>
    <w:p w14:paraId="7C72F8BC" w14:textId="77777777" w:rsidR="00E20FD1" w:rsidRPr="00E20FD1" w:rsidRDefault="00E20FD1" w:rsidP="00E20FD1">
      <w:pPr>
        <w:numPr>
          <w:ilvl w:val="0"/>
          <w:numId w:val="26"/>
        </w:numPr>
      </w:pPr>
      <w:r w:rsidRPr="00E20FD1">
        <w:t xml:space="preserve">support management reviews; </w:t>
      </w:r>
    </w:p>
    <w:p w14:paraId="61BD4D1D" w14:textId="77777777" w:rsidR="00E20FD1" w:rsidRPr="00E20FD1" w:rsidRDefault="00E20FD1" w:rsidP="00E20FD1">
      <w:pPr>
        <w:numPr>
          <w:ilvl w:val="0"/>
          <w:numId w:val="26"/>
        </w:numPr>
      </w:pPr>
      <w:r w:rsidRPr="00E20FD1">
        <w:t xml:space="preserve">support supplier and IT discussions; </w:t>
      </w:r>
    </w:p>
    <w:p w14:paraId="36444573" w14:textId="77777777" w:rsidR="00E20FD1" w:rsidRPr="00E20FD1" w:rsidRDefault="00E20FD1" w:rsidP="00E20FD1">
      <w:pPr>
        <w:numPr>
          <w:ilvl w:val="0"/>
          <w:numId w:val="26"/>
        </w:numPr>
      </w:pPr>
      <w:r w:rsidRPr="00E20FD1">
        <w:t xml:space="preserve">improve business continuity and resilience; </w:t>
      </w:r>
    </w:p>
    <w:p w14:paraId="7429268A" w14:textId="77777777" w:rsidR="00E20FD1" w:rsidRPr="00E20FD1" w:rsidRDefault="00E20FD1" w:rsidP="00E20FD1">
      <w:pPr>
        <w:numPr>
          <w:ilvl w:val="0"/>
          <w:numId w:val="26"/>
        </w:numPr>
      </w:pPr>
      <w:r w:rsidRPr="00E20FD1">
        <w:t xml:space="preserve">prepare for Cyber Essentials or other assurance activities. </w:t>
      </w:r>
    </w:p>
    <w:p w14:paraId="69B86D33" w14:textId="77777777" w:rsidR="00E20FD1" w:rsidRPr="00E20FD1" w:rsidRDefault="00E20FD1" w:rsidP="00E20FD1">
      <w:r w:rsidRPr="00E20FD1">
        <w:t>When reviewing actions, organisations should focus first on improvements that reduce the highest business and operational risks.</w:t>
      </w:r>
    </w:p>
    <w:p w14:paraId="63421B1C" w14:textId="77777777" w:rsidR="00E20FD1" w:rsidRPr="00E20FD1" w:rsidRDefault="00E20FD1" w:rsidP="00E20FD1">
      <w:r w:rsidRPr="00E20FD1">
        <w:lastRenderedPageBreak/>
        <w:t>Examples may include:</w:t>
      </w:r>
    </w:p>
    <w:p w14:paraId="7A16FC5A" w14:textId="77777777" w:rsidR="00E20FD1" w:rsidRPr="00E20FD1" w:rsidRDefault="00E20FD1" w:rsidP="00E20FD1">
      <w:pPr>
        <w:numPr>
          <w:ilvl w:val="0"/>
          <w:numId w:val="27"/>
        </w:numPr>
      </w:pPr>
      <w:r w:rsidRPr="00E20FD1">
        <w:t xml:space="preserve">protecting email and administrator accounts; </w:t>
      </w:r>
    </w:p>
    <w:p w14:paraId="5EDBFA36" w14:textId="77777777" w:rsidR="00E20FD1" w:rsidRPr="00E20FD1" w:rsidRDefault="00E20FD1" w:rsidP="00E20FD1">
      <w:pPr>
        <w:numPr>
          <w:ilvl w:val="0"/>
          <w:numId w:val="27"/>
        </w:numPr>
      </w:pPr>
      <w:r w:rsidRPr="00E20FD1">
        <w:t xml:space="preserve">enabling multi-factor authentication; </w:t>
      </w:r>
    </w:p>
    <w:p w14:paraId="381ACAA6" w14:textId="77777777" w:rsidR="00E20FD1" w:rsidRPr="00E20FD1" w:rsidRDefault="00E20FD1" w:rsidP="00E20FD1">
      <w:pPr>
        <w:numPr>
          <w:ilvl w:val="0"/>
          <w:numId w:val="27"/>
        </w:numPr>
      </w:pPr>
      <w:r w:rsidRPr="00E20FD1">
        <w:t xml:space="preserve">improving backups and recovery; </w:t>
      </w:r>
    </w:p>
    <w:p w14:paraId="76DD24C2" w14:textId="77777777" w:rsidR="00E20FD1" w:rsidRPr="00E20FD1" w:rsidRDefault="00E20FD1" w:rsidP="00E20FD1">
      <w:pPr>
        <w:numPr>
          <w:ilvl w:val="0"/>
          <w:numId w:val="27"/>
        </w:numPr>
      </w:pPr>
      <w:r w:rsidRPr="00E20FD1">
        <w:t xml:space="preserve">removing unsupported software; </w:t>
      </w:r>
    </w:p>
    <w:p w14:paraId="1CD81A3E" w14:textId="77777777" w:rsidR="00E20FD1" w:rsidRPr="00E20FD1" w:rsidRDefault="00E20FD1" w:rsidP="00E20FD1">
      <w:pPr>
        <w:numPr>
          <w:ilvl w:val="0"/>
          <w:numId w:val="27"/>
        </w:numPr>
      </w:pPr>
      <w:r w:rsidRPr="00E20FD1">
        <w:t xml:space="preserve">reviewing supplier access; </w:t>
      </w:r>
    </w:p>
    <w:p w14:paraId="2973886D" w14:textId="77777777" w:rsidR="00E20FD1" w:rsidRPr="00E20FD1" w:rsidRDefault="00E20FD1" w:rsidP="00E20FD1">
      <w:pPr>
        <w:numPr>
          <w:ilvl w:val="0"/>
          <w:numId w:val="27"/>
        </w:numPr>
      </w:pPr>
      <w:r w:rsidRPr="00E20FD1">
        <w:t xml:space="preserve">securing remote access; </w:t>
      </w:r>
    </w:p>
    <w:p w14:paraId="50459783" w14:textId="77777777" w:rsidR="00E20FD1" w:rsidRPr="00E20FD1" w:rsidRDefault="00E20FD1" w:rsidP="00E20FD1">
      <w:pPr>
        <w:numPr>
          <w:ilvl w:val="0"/>
          <w:numId w:val="27"/>
        </w:numPr>
      </w:pPr>
      <w:r w:rsidRPr="00E20FD1">
        <w:t xml:space="preserve">preparing incident response plans; </w:t>
      </w:r>
    </w:p>
    <w:p w14:paraId="18D2553C" w14:textId="77777777" w:rsidR="00E20FD1" w:rsidRPr="00E20FD1" w:rsidRDefault="00E20FD1" w:rsidP="00E20FD1">
      <w:pPr>
        <w:numPr>
          <w:ilvl w:val="0"/>
          <w:numId w:val="27"/>
        </w:numPr>
      </w:pPr>
      <w:r w:rsidRPr="00E20FD1">
        <w:t>improving staff awareness.</w:t>
      </w:r>
    </w:p>
    <w:p w14:paraId="651A402F" w14:textId="4654C518" w:rsidR="00E20FD1" w:rsidRPr="00E20FD1" w:rsidRDefault="00E20FD1" w:rsidP="001A16FF">
      <w:pPr>
        <w:rPr>
          <w:b/>
          <w:bCs/>
        </w:rPr>
      </w:pPr>
      <w:r w:rsidRPr="00E20FD1">
        <w:rPr>
          <w:b/>
          <w:bCs/>
        </w:rPr>
        <w:t>Suggested priority levels</w:t>
      </w:r>
    </w:p>
    <w:tbl>
      <w:tblPr>
        <w:tblStyle w:val="TableGrid"/>
        <w:tblW w:w="0" w:type="auto"/>
        <w:tblLook w:val="04A0" w:firstRow="1" w:lastRow="0" w:firstColumn="1" w:lastColumn="0" w:noHBand="0" w:noVBand="1"/>
      </w:tblPr>
      <w:tblGrid>
        <w:gridCol w:w="1580"/>
        <w:gridCol w:w="7055"/>
      </w:tblGrid>
      <w:tr w:rsidR="00E20FD1" w:rsidRPr="00E20FD1" w14:paraId="33871062" w14:textId="77777777" w:rsidTr="00E20FD1">
        <w:tc>
          <w:tcPr>
            <w:tcW w:w="0" w:type="auto"/>
            <w:hideMark/>
          </w:tcPr>
          <w:p w14:paraId="506C49EC" w14:textId="77777777" w:rsidR="00E20FD1" w:rsidRPr="00E20FD1" w:rsidRDefault="00E20FD1" w:rsidP="00E20FD1">
            <w:pPr>
              <w:spacing w:after="160" w:line="278" w:lineRule="auto"/>
              <w:rPr>
                <w:b/>
                <w:bCs/>
              </w:rPr>
            </w:pPr>
            <w:r w:rsidRPr="00E20FD1">
              <w:rPr>
                <w:b/>
                <w:bCs/>
              </w:rPr>
              <w:t>Priority level</w:t>
            </w:r>
          </w:p>
        </w:tc>
        <w:tc>
          <w:tcPr>
            <w:tcW w:w="0" w:type="auto"/>
            <w:hideMark/>
          </w:tcPr>
          <w:p w14:paraId="655CC88F" w14:textId="77777777" w:rsidR="00E20FD1" w:rsidRPr="00E20FD1" w:rsidRDefault="00E20FD1" w:rsidP="00E20FD1">
            <w:pPr>
              <w:spacing w:after="160" w:line="278" w:lineRule="auto"/>
              <w:rPr>
                <w:b/>
                <w:bCs/>
              </w:rPr>
            </w:pPr>
            <w:r w:rsidRPr="00E20FD1">
              <w:rPr>
                <w:b/>
                <w:bCs/>
              </w:rPr>
              <w:t>Meaning</w:t>
            </w:r>
          </w:p>
        </w:tc>
      </w:tr>
      <w:tr w:rsidR="00E20FD1" w:rsidRPr="00E20FD1" w14:paraId="795002BF" w14:textId="77777777" w:rsidTr="00E20FD1">
        <w:tc>
          <w:tcPr>
            <w:tcW w:w="0" w:type="auto"/>
            <w:hideMark/>
          </w:tcPr>
          <w:p w14:paraId="5F8C51CC" w14:textId="77777777" w:rsidR="00E20FD1" w:rsidRPr="00E20FD1" w:rsidRDefault="00E20FD1" w:rsidP="00E20FD1">
            <w:pPr>
              <w:spacing w:after="160" w:line="278" w:lineRule="auto"/>
            </w:pPr>
            <w:r w:rsidRPr="00E20FD1">
              <w:t>High</w:t>
            </w:r>
          </w:p>
        </w:tc>
        <w:tc>
          <w:tcPr>
            <w:tcW w:w="0" w:type="auto"/>
            <w:hideMark/>
          </w:tcPr>
          <w:p w14:paraId="252AE2EA" w14:textId="77777777" w:rsidR="00E20FD1" w:rsidRPr="00E20FD1" w:rsidRDefault="00E20FD1" w:rsidP="00E20FD1">
            <w:pPr>
              <w:spacing w:after="160" w:line="278" w:lineRule="auto"/>
            </w:pPr>
            <w:r w:rsidRPr="00E20FD1">
              <w:t>Important for reducing immediate cyber or business continuity risk</w:t>
            </w:r>
          </w:p>
        </w:tc>
      </w:tr>
      <w:tr w:rsidR="00E20FD1" w:rsidRPr="00E20FD1" w14:paraId="070ED5E8" w14:textId="77777777" w:rsidTr="00E20FD1">
        <w:tc>
          <w:tcPr>
            <w:tcW w:w="0" w:type="auto"/>
            <w:hideMark/>
          </w:tcPr>
          <w:p w14:paraId="0D864E21" w14:textId="77777777" w:rsidR="00E20FD1" w:rsidRPr="00E20FD1" w:rsidRDefault="00E20FD1" w:rsidP="00E20FD1">
            <w:pPr>
              <w:spacing w:after="160" w:line="278" w:lineRule="auto"/>
            </w:pPr>
            <w:r w:rsidRPr="00E20FD1">
              <w:t>Medium</w:t>
            </w:r>
          </w:p>
        </w:tc>
        <w:tc>
          <w:tcPr>
            <w:tcW w:w="0" w:type="auto"/>
            <w:hideMark/>
          </w:tcPr>
          <w:p w14:paraId="746FFB76" w14:textId="77777777" w:rsidR="00E20FD1" w:rsidRPr="00E20FD1" w:rsidRDefault="00E20FD1" w:rsidP="00E20FD1">
            <w:pPr>
              <w:spacing w:after="160" w:line="278" w:lineRule="auto"/>
            </w:pPr>
            <w:r w:rsidRPr="00E20FD1">
              <w:t>Important improvement requiring planning or coordination</w:t>
            </w:r>
          </w:p>
        </w:tc>
      </w:tr>
      <w:tr w:rsidR="00E20FD1" w:rsidRPr="00E20FD1" w14:paraId="6CDA4FA1" w14:textId="77777777" w:rsidTr="00E20FD1">
        <w:tc>
          <w:tcPr>
            <w:tcW w:w="0" w:type="auto"/>
            <w:hideMark/>
          </w:tcPr>
          <w:p w14:paraId="5F30D875" w14:textId="77777777" w:rsidR="00E20FD1" w:rsidRPr="00E20FD1" w:rsidRDefault="00E20FD1" w:rsidP="00E20FD1">
            <w:pPr>
              <w:spacing w:after="160" w:line="278" w:lineRule="auto"/>
            </w:pPr>
            <w:r w:rsidRPr="00E20FD1">
              <w:t>Low</w:t>
            </w:r>
          </w:p>
        </w:tc>
        <w:tc>
          <w:tcPr>
            <w:tcW w:w="0" w:type="auto"/>
            <w:hideMark/>
          </w:tcPr>
          <w:p w14:paraId="6FECDCAA" w14:textId="77777777" w:rsidR="00E20FD1" w:rsidRPr="00E20FD1" w:rsidRDefault="00E20FD1" w:rsidP="00E20FD1">
            <w:pPr>
              <w:spacing w:after="160" w:line="278" w:lineRule="auto"/>
            </w:pPr>
            <w:r w:rsidRPr="00E20FD1">
              <w:t>Useful improvement that can be scheduled later</w:t>
            </w:r>
          </w:p>
        </w:tc>
      </w:tr>
    </w:tbl>
    <w:p w14:paraId="563F3D8E" w14:textId="77777777" w:rsidR="005C0491" w:rsidRPr="005C0491" w:rsidRDefault="005C0491" w:rsidP="005C0491">
      <w:pPr>
        <w:rPr>
          <w:b/>
          <w:bCs/>
        </w:rPr>
      </w:pPr>
      <w:r w:rsidRPr="005C0491">
        <w:rPr>
          <w:b/>
          <w:bCs/>
        </w:rPr>
        <w:t>1. Cybersecurity improvement action plan</w:t>
      </w:r>
    </w:p>
    <w:p w14:paraId="5329627A" w14:textId="77777777" w:rsidR="005C0491" w:rsidRDefault="005C0491" w:rsidP="005C0491">
      <w:r w:rsidRPr="005C0491">
        <w:t>Use this section to record cybersecurity improvement actions.</w:t>
      </w:r>
    </w:p>
    <w:p w14:paraId="19DFC4A4" w14:textId="77777777" w:rsidR="005C0491" w:rsidRDefault="005C0491" w:rsidP="005C0491"/>
    <w:p w14:paraId="40A27898" w14:textId="77777777" w:rsidR="005C0491" w:rsidRDefault="005C0491" w:rsidP="005C0491"/>
    <w:p w14:paraId="7B2E64B2" w14:textId="77777777" w:rsidR="005C0491" w:rsidRDefault="005C0491" w:rsidP="005C0491"/>
    <w:p w14:paraId="6E43831F" w14:textId="77777777" w:rsidR="005C0491" w:rsidRDefault="005C0491" w:rsidP="005C0491"/>
    <w:p w14:paraId="3493AC03" w14:textId="77777777" w:rsidR="005C0491" w:rsidRDefault="005C0491" w:rsidP="005C0491"/>
    <w:p w14:paraId="0AB6BE93" w14:textId="77777777" w:rsidR="005C0491" w:rsidRDefault="005C0491" w:rsidP="005C0491"/>
    <w:p w14:paraId="364890F8" w14:textId="77777777" w:rsidR="005C0491" w:rsidRDefault="005C0491" w:rsidP="005C0491"/>
    <w:p w14:paraId="0847FE52" w14:textId="77777777" w:rsidR="005C0491" w:rsidRDefault="005C0491" w:rsidP="005C0491"/>
    <w:p w14:paraId="0BDFC46D" w14:textId="77777777" w:rsidR="005C0491" w:rsidRDefault="005C0491" w:rsidP="005C0491">
      <w:pPr>
        <w:sectPr w:rsidR="005C0491">
          <w:headerReference w:type="default" r:id="rId7"/>
          <w:pgSz w:w="11906" w:h="16838"/>
          <w:pgMar w:top="1440" w:right="1440" w:bottom="1440" w:left="1440" w:header="708" w:footer="708" w:gutter="0"/>
          <w:cols w:space="708"/>
          <w:docGrid w:linePitch="360"/>
        </w:sectPr>
      </w:pPr>
    </w:p>
    <w:tbl>
      <w:tblPr>
        <w:tblStyle w:val="TableGrid"/>
        <w:tblpPr w:leftFromText="180" w:rightFromText="180" w:vertAnchor="text" w:horzAnchor="margin" w:tblpY="244"/>
        <w:tblW w:w="14505" w:type="dxa"/>
        <w:tblLook w:val="04A0" w:firstRow="1" w:lastRow="0" w:firstColumn="1" w:lastColumn="0" w:noHBand="0" w:noVBand="1"/>
      </w:tblPr>
      <w:tblGrid>
        <w:gridCol w:w="2219"/>
        <w:gridCol w:w="2997"/>
        <w:gridCol w:w="3697"/>
        <w:gridCol w:w="2059"/>
        <w:gridCol w:w="1063"/>
        <w:gridCol w:w="1198"/>
        <w:gridCol w:w="1272"/>
      </w:tblGrid>
      <w:tr w:rsidR="005C0491" w:rsidRPr="005C0491" w14:paraId="3532D6C8" w14:textId="77777777" w:rsidTr="005C0491">
        <w:trPr>
          <w:trHeight w:val="1181"/>
        </w:trPr>
        <w:tc>
          <w:tcPr>
            <w:tcW w:w="0" w:type="auto"/>
            <w:hideMark/>
          </w:tcPr>
          <w:p w14:paraId="5F2FD604" w14:textId="77777777" w:rsidR="005C0491" w:rsidRPr="005C0491" w:rsidRDefault="005C0491" w:rsidP="005C0491">
            <w:pPr>
              <w:spacing w:after="160" w:line="278" w:lineRule="auto"/>
              <w:rPr>
                <w:b/>
                <w:bCs/>
              </w:rPr>
            </w:pPr>
            <w:r w:rsidRPr="005C0491">
              <w:rPr>
                <w:b/>
                <w:bCs/>
              </w:rPr>
              <w:lastRenderedPageBreak/>
              <w:t>Area for improvement</w:t>
            </w:r>
          </w:p>
        </w:tc>
        <w:tc>
          <w:tcPr>
            <w:tcW w:w="0" w:type="auto"/>
            <w:hideMark/>
          </w:tcPr>
          <w:p w14:paraId="4932382F" w14:textId="77777777" w:rsidR="005C0491" w:rsidRPr="005C0491" w:rsidRDefault="005C0491" w:rsidP="005C0491">
            <w:pPr>
              <w:spacing w:after="160" w:line="278" w:lineRule="auto"/>
              <w:rPr>
                <w:b/>
                <w:bCs/>
              </w:rPr>
            </w:pPr>
            <w:r w:rsidRPr="005C0491">
              <w:rPr>
                <w:b/>
                <w:bCs/>
              </w:rPr>
              <w:t>Current issue or risk</w:t>
            </w:r>
          </w:p>
        </w:tc>
        <w:tc>
          <w:tcPr>
            <w:tcW w:w="0" w:type="auto"/>
            <w:hideMark/>
          </w:tcPr>
          <w:p w14:paraId="26A25006" w14:textId="77777777" w:rsidR="005C0491" w:rsidRPr="005C0491" w:rsidRDefault="005C0491" w:rsidP="005C0491">
            <w:pPr>
              <w:spacing w:after="160" w:line="278" w:lineRule="auto"/>
              <w:rPr>
                <w:b/>
                <w:bCs/>
              </w:rPr>
            </w:pPr>
            <w:r w:rsidRPr="005C0491">
              <w:rPr>
                <w:b/>
                <w:bCs/>
              </w:rPr>
              <w:t>Action needed</w:t>
            </w:r>
          </w:p>
        </w:tc>
        <w:tc>
          <w:tcPr>
            <w:tcW w:w="0" w:type="auto"/>
            <w:hideMark/>
          </w:tcPr>
          <w:p w14:paraId="3BE4ADB4" w14:textId="77777777" w:rsidR="005C0491" w:rsidRPr="005C0491" w:rsidRDefault="005C0491" w:rsidP="005C0491">
            <w:pPr>
              <w:spacing w:after="160" w:line="278" w:lineRule="auto"/>
              <w:rPr>
                <w:b/>
                <w:bCs/>
              </w:rPr>
            </w:pPr>
            <w:r w:rsidRPr="005C0491">
              <w:rPr>
                <w:b/>
                <w:bCs/>
              </w:rPr>
              <w:t>Responsible person</w:t>
            </w:r>
          </w:p>
        </w:tc>
        <w:tc>
          <w:tcPr>
            <w:tcW w:w="0" w:type="auto"/>
            <w:hideMark/>
          </w:tcPr>
          <w:p w14:paraId="4EE89CB8" w14:textId="77777777" w:rsidR="005C0491" w:rsidRPr="005C0491" w:rsidRDefault="005C0491" w:rsidP="005C0491">
            <w:pPr>
              <w:spacing w:after="160" w:line="278" w:lineRule="auto"/>
              <w:rPr>
                <w:b/>
                <w:bCs/>
              </w:rPr>
            </w:pPr>
            <w:r w:rsidRPr="005C0491">
              <w:rPr>
                <w:b/>
                <w:bCs/>
              </w:rPr>
              <w:t>Priority</w:t>
            </w:r>
          </w:p>
        </w:tc>
        <w:tc>
          <w:tcPr>
            <w:tcW w:w="0" w:type="auto"/>
            <w:hideMark/>
          </w:tcPr>
          <w:p w14:paraId="4CD11FE0" w14:textId="77777777" w:rsidR="005C0491" w:rsidRPr="005C0491" w:rsidRDefault="005C0491" w:rsidP="005C0491">
            <w:pPr>
              <w:spacing w:after="160" w:line="278" w:lineRule="auto"/>
              <w:rPr>
                <w:b/>
                <w:bCs/>
              </w:rPr>
            </w:pPr>
            <w:r w:rsidRPr="005C0491">
              <w:rPr>
                <w:b/>
                <w:bCs/>
              </w:rPr>
              <w:t>Target date</w:t>
            </w:r>
          </w:p>
        </w:tc>
        <w:tc>
          <w:tcPr>
            <w:tcW w:w="0" w:type="auto"/>
            <w:hideMark/>
          </w:tcPr>
          <w:p w14:paraId="0DC0B6D6" w14:textId="77777777" w:rsidR="005C0491" w:rsidRPr="005C0491" w:rsidRDefault="005C0491" w:rsidP="005C0491">
            <w:pPr>
              <w:spacing w:after="160" w:line="278" w:lineRule="auto"/>
              <w:rPr>
                <w:b/>
                <w:bCs/>
              </w:rPr>
            </w:pPr>
            <w:r w:rsidRPr="005C0491">
              <w:rPr>
                <w:b/>
                <w:bCs/>
              </w:rPr>
              <w:t>Status</w:t>
            </w:r>
          </w:p>
        </w:tc>
      </w:tr>
      <w:tr w:rsidR="005C0491" w:rsidRPr="005C0491" w14:paraId="03AA9501" w14:textId="77777777" w:rsidTr="005C0491">
        <w:trPr>
          <w:trHeight w:val="1181"/>
        </w:trPr>
        <w:tc>
          <w:tcPr>
            <w:tcW w:w="0" w:type="auto"/>
            <w:hideMark/>
          </w:tcPr>
          <w:p w14:paraId="7A66827B" w14:textId="77777777" w:rsidR="005C0491" w:rsidRPr="005C0491" w:rsidRDefault="005C0491" w:rsidP="005C0491">
            <w:pPr>
              <w:spacing w:after="160" w:line="278" w:lineRule="auto"/>
            </w:pPr>
            <w:r w:rsidRPr="005C0491">
              <w:t>Backups</w:t>
            </w:r>
          </w:p>
        </w:tc>
        <w:tc>
          <w:tcPr>
            <w:tcW w:w="0" w:type="auto"/>
            <w:hideMark/>
          </w:tcPr>
          <w:p w14:paraId="49A8A1FE" w14:textId="77777777" w:rsidR="005C0491" w:rsidRPr="005C0491" w:rsidRDefault="005C0491" w:rsidP="005C0491">
            <w:pPr>
              <w:spacing w:after="160" w:line="278" w:lineRule="auto"/>
            </w:pPr>
            <w:r w:rsidRPr="005C0491">
              <w:t>Backups are not tested regularly</w:t>
            </w:r>
          </w:p>
        </w:tc>
        <w:tc>
          <w:tcPr>
            <w:tcW w:w="0" w:type="auto"/>
            <w:hideMark/>
          </w:tcPr>
          <w:p w14:paraId="655B6A1C" w14:textId="77777777" w:rsidR="005C0491" w:rsidRPr="005C0491" w:rsidRDefault="005C0491" w:rsidP="005C0491">
            <w:pPr>
              <w:spacing w:after="160" w:line="278" w:lineRule="auto"/>
            </w:pPr>
            <w:r w:rsidRPr="005C0491">
              <w:t>Test backup restoration monthly</w:t>
            </w:r>
          </w:p>
        </w:tc>
        <w:tc>
          <w:tcPr>
            <w:tcW w:w="0" w:type="auto"/>
            <w:hideMark/>
          </w:tcPr>
          <w:p w14:paraId="7F029008" w14:textId="77777777" w:rsidR="005C0491" w:rsidRPr="005C0491" w:rsidRDefault="005C0491" w:rsidP="005C0491">
            <w:pPr>
              <w:spacing w:after="160" w:line="278" w:lineRule="auto"/>
            </w:pPr>
            <w:r w:rsidRPr="005C0491">
              <w:t>Operations / IT lead</w:t>
            </w:r>
          </w:p>
        </w:tc>
        <w:tc>
          <w:tcPr>
            <w:tcW w:w="0" w:type="auto"/>
            <w:hideMark/>
          </w:tcPr>
          <w:p w14:paraId="205C7746" w14:textId="77777777" w:rsidR="005C0491" w:rsidRPr="005C0491" w:rsidRDefault="005C0491" w:rsidP="005C0491">
            <w:pPr>
              <w:spacing w:after="160" w:line="278" w:lineRule="auto"/>
            </w:pPr>
            <w:r w:rsidRPr="005C0491">
              <w:t>High</w:t>
            </w:r>
          </w:p>
        </w:tc>
        <w:tc>
          <w:tcPr>
            <w:tcW w:w="0" w:type="auto"/>
            <w:hideMark/>
          </w:tcPr>
          <w:p w14:paraId="16586F5B" w14:textId="77777777" w:rsidR="005C0491" w:rsidRPr="005C0491" w:rsidRDefault="005C0491" w:rsidP="005C0491">
            <w:pPr>
              <w:spacing w:after="160" w:line="278" w:lineRule="auto"/>
            </w:pPr>
            <w:r w:rsidRPr="005C0491">
              <w:t>[Add date]</w:t>
            </w:r>
          </w:p>
        </w:tc>
        <w:tc>
          <w:tcPr>
            <w:tcW w:w="0" w:type="auto"/>
            <w:hideMark/>
          </w:tcPr>
          <w:p w14:paraId="59B4AF01" w14:textId="77777777" w:rsidR="005C0491" w:rsidRPr="005C0491" w:rsidRDefault="005C0491" w:rsidP="005C0491">
            <w:pPr>
              <w:spacing w:after="160" w:line="278" w:lineRule="auto"/>
            </w:pPr>
            <w:r w:rsidRPr="005C0491">
              <w:t>Not started</w:t>
            </w:r>
          </w:p>
        </w:tc>
      </w:tr>
      <w:tr w:rsidR="005C0491" w:rsidRPr="005C0491" w14:paraId="6A4EC346" w14:textId="77777777" w:rsidTr="005C0491">
        <w:trPr>
          <w:trHeight w:val="1181"/>
        </w:trPr>
        <w:tc>
          <w:tcPr>
            <w:tcW w:w="0" w:type="auto"/>
            <w:hideMark/>
          </w:tcPr>
          <w:p w14:paraId="42230075" w14:textId="77777777" w:rsidR="005C0491" w:rsidRPr="005C0491" w:rsidRDefault="005C0491" w:rsidP="005C0491">
            <w:pPr>
              <w:spacing w:after="160" w:line="278" w:lineRule="auto"/>
            </w:pPr>
            <w:r w:rsidRPr="005C0491">
              <w:t>Email security</w:t>
            </w:r>
          </w:p>
        </w:tc>
        <w:tc>
          <w:tcPr>
            <w:tcW w:w="0" w:type="auto"/>
            <w:hideMark/>
          </w:tcPr>
          <w:p w14:paraId="53D57214" w14:textId="77777777" w:rsidR="005C0491" w:rsidRPr="005C0491" w:rsidRDefault="005C0491" w:rsidP="005C0491">
            <w:pPr>
              <w:spacing w:after="160" w:line="278" w:lineRule="auto"/>
            </w:pPr>
            <w:r w:rsidRPr="005C0491">
              <w:t>MFA not enabled for all users</w:t>
            </w:r>
          </w:p>
        </w:tc>
        <w:tc>
          <w:tcPr>
            <w:tcW w:w="0" w:type="auto"/>
            <w:hideMark/>
          </w:tcPr>
          <w:p w14:paraId="3E86407C" w14:textId="77777777" w:rsidR="005C0491" w:rsidRPr="005C0491" w:rsidRDefault="005C0491" w:rsidP="005C0491">
            <w:pPr>
              <w:spacing w:after="160" w:line="278" w:lineRule="auto"/>
            </w:pPr>
            <w:r w:rsidRPr="005C0491">
              <w:t>Enable MFA for all email accounts</w:t>
            </w:r>
          </w:p>
        </w:tc>
        <w:tc>
          <w:tcPr>
            <w:tcW w:w="0" w:type="auto"/>
            <w:hideMark/>
          </w:tcPr>
          <w:p w14:paraId="3F649902" w14:textId="77777777" w:rsidR="005C0491" w:rsidRPr="005C0491" w:rsidRDefault="005C0491" w:rsidP="005C0491">
            <w:pPr>
              <w:spacing w:after="160" w:line="278" w:lineRule="auto"/>
            </w:pPr>
            <w:r w:rsidRPr="005C0491">
              <w:t>IT provider</w:t>
            </w:r>
          </w:p>
        </w:tc>
        <w:tc>
          <w:tcPr>
            <w:tcW w:w="0" w:type="auto"/>
            <w:hideMark/>
          </w:tcPr>
          <w:p w14:paraId="114EB1E7" w14:textId="77777777" w:rsidR="005C0491" w:rsidRPr="005C0491" w:rsidRDefault="005C0491" w:rsidP="005C0491">
            <w:pPr>
              <w:spacing w:after="160" w:line="278" w:lineRule="auto"/>
            </w:pPr>
            <w:r w:rsidRPr="005C0491">
              <w:t>High</w:t>
            </w:r>
          </w:p>
        </w:tc>
        <w:tc>
          <w:tcPr>
            <w:tcW w:w="0" w:type="auto"/>
            <w:hideMark/>
          </w:tcPr>
          <w:p w14:paraId="130BAC09" w14:textId="77777777" w:rsidR="005C0491" w:rsidRPr="005C0491" w:rsidRDefault="005C0491" w:rsidP="005C0491">
            <w:pPr>
              <w:spacing w:after="160" w:line="278" w:lineRule="auto"/>
            </w:pPr>
            <w:r w:rsidRPr="005C0491">
              <w:t>[Add date]</w:t>
            </w:r>
          </w:p>
        </w:tc>
        <w:tc>
          <w:tcPr>
            <w:tcW w:w="0" w:type="auto"/>
            <w:hideMark/>
          </w:tcPr>
          <w:p w14:paraId="41D382D3" w14:textId="77777777" w:rsidR="005C0491" w:rsidRPr="005C0491" w:rsidRDefault="005C0491" w:rsidP="005C0491">
            <w:pPr>
              <w:spacing w:after="160" w:line="278" w:lineRule="auto"/>
            </w:pPr>
            <w:r w:rsidRPr="005C0491">
              <w:t>In progress</w:t>
            </w:r>
          </w:p>
        </w:tc>
      </w:tr>
      <w:tr w:rsidR="005C0491" w:rsidRPr="005C0491" w14:paraId="513A6861" w14:textId="77777777" w:rsidTr="005C0491">
        <w:trPr>
          <w:trHeight w:val="1181"/>
        </w:trPr>
        <w:tc>
          <w:tcPr>
            <w:tcW w:w="0" w:type="auto"/>
            <w:hideMark/>
          </w:tcPr>
          <w:p w14:paraId="6AA64079" w14:textId="77777777" w:rsidR="005C0491" w:rsidRPr="005C0491" w:rsidRDefault="005C0491" w:rsidP="005C0491">
            <w:pPr>
              <w:spacing w:after="160" w:line="278" w:lineRule="auto"/>
            </w:pPr>
            <w:r w:rsidRPr="005C0491">
              <w:t>Supplier access</w:t>
            </w:r>
          </w:p>
        </w:tc>
        <w:tc>
          <w:tcPr>
            <w:tcW w:w="0" w:type="auto"/>
            <w:hideMark/>
          </w:tcPr>
          <w:p w14:paraId="07045F51" w14:textId="77777777" w:rsidR="005C0491" w:rsidRPr="005C0491" w:rsidRDefault="005C0491" w:rsidP="005C0491">
            <w:pPr>
              <w:spacing w:after="160" w:line="278" w:lineRule="auto"/>
            </w:pPr>
            <w:r w:rsidRPr="005C0491">
              <w:t>Old supplier accounts remain active</w:t>
            </w:r>
          </w:p>
        </w:tc>
        <w:tc>
          <w:tcPr>
            <w:tcW w:w="0" w:type="auto"/>
            <w:hideMark/>
          </w:tcPr>
          <w:p w14:paraId="4DC9557B" w14:textId="77777777" w:rsidR="005C0491" w:rsidRPr="005C0491" w:rsidRDefault="005C0491" w:rsidP="005C0491">
            <w:pPr>
              <w:spacing w:after="160" w:line="278" w:lineRule="auto"/>
            </w:pPr>
            <w:r w:rsidRPr="005C0491">
              <w:t>Review and remove unused accounts</w:t>
            </w:r>
          </w:p>
        </w:tc>
        <w:tc>
          <w:tcPr>
            <w:tcW w:w="0" w:type="auto"/>
            <w:hideMark/>
          </w:tcPr>
          <w:p w14:paraId="3FE12C38" w14:textId="77777777" w:rsidR="005C0491" w:rsidRPr="005C0491" w:rsidRDefault="005C0491" w:rsidP="005C0491">
            <w:pPr>
              <w:spacing w:after="160" w:line="278" w:lineRule="auto"/>
            </w:pPr>
            <w:r w:rsidRPr="005C0491">
              <w:t>Office manager / IT</w:t>
            </w:r>
          </w:p>
        </w:tc>
        <w:tc>
          <w:tcPr>
            <w:tcW w:w="0" w:type="auto"/>
            <w:hideMark/>
          </w:tcPr>
          <w:p w14:paraId="3C6A46B2" w14:textId="77777777" w:rsidR="005C0491" w:rsidRPr="005C0491" w:rsidRDefault="005C0491" w:rsidP="005C0491">
            <w:pPr>
              <w:spacing w:after="160" w:line="278" w:lineRule="auto"/>
            </w:pPr>
            <w:r w:rsidRPr="005C0491">
              <w:t>Medium</w:t>
            </w:r>
          </w:p>
        </w:tc>
        <w:tc>
          <w:tcPr>
            <w:tcW w:w="0" w:type="auto"/>
            <w:hideMark/>
          </w:tcPr>
          <w:p w14:paraId="5426F926" w14:textId="77777777" w:rsidR="005C0491" w:rsidRPr="005C0491" w:rsidRDefault="005C0491" w:rsidP="005C0491">
            <w:pPr>
              <w:spacing w:after="160" w:line="278" w:lineRule="auto"/>
            </w:pPr>
            <w:r w:rsidRPr="005C0491">
              <w:t>[Add date]</w:t>
            </w:r>
          </w:p>
        </w:tc>
        <w:tc>
          <w:tcPr>
            <w:tcW w:w="0" w:type="auto"/>
            <w:hideMark/>
          </w:tcPr>
          <w:p w14:paraId="76310284" w14:textId="77777777" w:rsidR="005C0491" w:rsidRPr="005C0491" w:rsidRDefault="005C0491" w:rsidP="005C0491">
            <w:pPr>
              <w:spacing w:after="160" w:line="278" w:lineRule="auto"/>
            </w:pPr>
            <w:r w:rsidRPr="005C0491">
              <w:t>Not started</w:t>
            </w:r>
          </w:p>
        </w:tc>
      </w:tr>
      <w:tr w:rsidR="005C0491" w:rsidRPr="005C0491" w14:paraId="07CB420E" w14:textId="77777777" w:rsidTr="005C0491">
        <w:trPr>
          <w:trHeight w:val="1181"/>
        </w:trPr>
        <w:tc>
          <w:tcPr>
            <w:tcW w:w="0" w:type="auto"/>
            <w:hideMark/>
          </w:tcPr>
          <w:p w14:paraId="48C336C4" w14:textId="77777777" w:rsidR="005C0491" w:rsidRPr="005C0491" w:rsidRDefault="005C0491" w:rsidP="005C0491">
            <w:pPr>
              <w:spacing w:after="160" w:line="278" w:lineRule="auto"/>
            </w:pPr>
            <w:r w:rsidRPr="005C0491">
              <w:t>Incident response</w:t>
            </w:r>
          </w:p>
        </w:tc>
        <w:tc>
          <w:tcPr>
            <w:tcW w:w="0" w:type="auto"/>
            <w:hideMark/>
          </w:tcPr>
          <w:p w14:paraId="0418DBC4" w14:textId="77777777" w:rsidR="005C0491" w:rsidRPr="005C0491" w:rsidRDefault="005C0491" w:rsidP="005C0491">
            <w:pPr>
              <w:spacing w:after="160" w:line="278" w:lineRule="auto"/>
            </w:pPr>
            <w:r w:rsidRPr="005C0491">
              <w:t>No written response plan</w:t>
            </w:r>
          </w:p>
        </w:tc>
        <w:tc>
          <w:tcPr>
            <w:tcW w:w="0" w:type="auto"/>
            <w:hideMark/>
          </w:tcPr>
          <w:p w14:paraId="48B3AA85" w14:textId="77777777" w:rsidR="005C0491" w:rsidRPr="005C0491" w:rsidRDefault="005C0491" w:rsidP="005C0491">
            <w:pPr>
              <w:spacing w:after="160" w:line="278" w:lineRule="auto"/>
            </w:pPr>
            <w:r w:rsidRPr="005C0491">
              <w:t>Create and test a simple incident response plan</w:t>
            </w:r>
          </w:p>
        </w:tc>
        <w:tc>
          <w:tcPr>
            <w:tcW w:w="0" w:type="auto"/>
            <w:hideMark/>
          </w:tcPr>
          <w:p w14:paraId="2FA192A0" w14:textId="77777777" w:rsidR="005C0491" w:rsidRPr="005C0491" w:rsidRDefault="005C0491" w:rsidP="005C0491">
            <w:pPr>
              <w:spacing w:after="160" w:line="278" w:lineRule="auto"/>
            </w:pPr>
            <w:r w:rsidRPr="005C0491">
              <w:t>Senior manager / IT</w:t>
            </w:r>
          </w:p>
        </w:tc>
        <w:tc>
          <w:tcPr>
            <w:tcW w:w="0" w:type="auto"/>
            <w:hideMark/>
          </w:tcPr>
          <w:p w14:paraId="6482C396" w14:textId="77777777" w:rsidR="005C0491" w:rsidRPr="005C0491" w:rsidRDefault="005C0491" w:rsidP="005C0491">
            <w:pPr>
              <w:spacing w:after="160" w:line="278" w:lineRule="auto"/>
            </w:pPr>
            <w:r w:rsidRPr="005C0491">
              <w:t>High</w:t>
            </w:r>
          </w:p>
        </w:tc>
        <w:tc>
          <w:tcPr>
            <w:tcW w:w="0" w:type="auto"/>
            <w:hideMark/>
          </w:tcPr>
          <w:p w14:paraId="07964BEE" w14:textId="77777777" w:rsidR="005C0491" w:rsidRPr="005C0491" w:rsidRDefault="005C0491" w:rsidP="005C0491">
            <w:pPr>
              <w:spacing w:after="160" w:line="278" w:lineRule="auto"/>
            </w:pPr>
            <w:r w:rsidRPr="005C0491">
              <w:t>[Add date]</w:t>
            </w:r>
          </w:p>
        </w:tc>
        <w:tc>
          <w:tcPr>
            <w:tcW w:w="0" w:type="auto"/>
            <w:hideMark/>
          </w:tcPr>
          <w:p w14:paraId="2BEB954C" w14:textId="77777777" w:rsidR="005C0491" w:rsidRPr="005C0491" w:rsidRDefault="005C0491" w:rsidP="005C0491">
            <w:pPr>
              <w:spacing w:after="160" w:line="278" w:lineRule="auto"/>
            </w:pPr>
            <w:r w:rsidRPr="005C0491">
              <w:t>Not started</w:t>
            </w:r>
          </w:p>
        </w:tc>
      </w:tr>
      <w:tr w:rsidR="005C0491" w:rsidRPr="005C0491" w14:paraId="1E14FD60" w14:textId="77777777" w:rsidTr="005C0491">
        <w:trPr>
          <w:trHeight w:val="1181"/>
        </w:trPr>
        <w:tc>
          <w:tcPr>
            <w:tcW w:w="0" w:type="auto"/>
            <w:hideMark/>
          </w:tcPr>
          <w:p w14:paraId="1BB1C477" w14:textId="77777777" w:rsidR="005C0491" w:rsidRPr="005C0491" w:rsidRDefault="005C0491" w:rsidP="005C0491">
            <w:pPr>
              <w:spacing w:after="160" w:line="278" w:lineRule="auto"/>
            </w:pPr>
            <w:r w:rsidRPr="005C0491">
              <w:t>Software updates</w:t>
            </w:r>
          </w:p>
        </w:tc>
        <w:tc>
          <w:tcPr>
            <w:tcW w:w="0" w:type="auto"/>
            <w:hideMark/>
          </w:tcPr>
          <w:p w14:paraId="0DCAD79C" w14:textId="77777777" w:rsidR="005C0491" w:rsidRPr="005C0491" w:rsidRDefault="005C0491" w:rsidP="005C0491">
            <w:pPr>
              <w:spacing w:after="160" w:line="278" w:lineRule="auto"/>
            </w:pPr>
            <w:r w:rsidRPr="005C0491">
              <w:t>Unsupported software identified</w:t>
            </w:r>
          </w:p>
        </w:tc>
        <w:tc>
          <w:tcPr>
            <w:tcW w:w="0" w:type="auto"/>
            <w:hideMark/>
          </w:tcPr>
          <w:p w14:paraId="39BE2F00" w14:textId="77777777" w:rsidR="005C0491" w:rsidRPr="005C0491" w:rsidRDefault="005C0491" w:rsidP="005C0491">
            <w:pPr>
              <w:spacing w:after="160" w:line="278" w:lineRule="auto"/>
            </w:pPr>
            <w:r w:rsidRPr="005C0491">
              <w:t>Replace or isolate unsupported systems</w:t>
            </w:r>
          </w:p>
        </w:tc>
        <w:tc>
          <w:tcPr>
            <w:tcW w:w="0" w:type="auto"/>
            <w:hideMark/>
          </w:tcPr>
          <w:p w14:paraId="501DD6BC" w14:textId="77777777" w:rsidR="005C0491" w:rsidRPr="005C0491" w:rsidRDefault="005C0491" w:rsidP="005C0491">
            <w:pPr>
              <w:spacing w:after="160" w:line="278" w:lineRule="auto"/>
            </w:pPr>
            <w:r w:rsidRPr="005C0491">
              <w:t>IT provider</w:t>
            </w:r>
          </w:p>
        </w:tc>
        <w:tc>
          <w:tcPr>
            <w:tcW w:w="0" w:type="auto"/>
            <w:hideMark/>
          </w:tcPr>
          <w:p w14:paraId="23C3CBEE" w14:textId="77777777" w:rsidR="005C0491" w:rsidRPr="005C0491" w:rsidRDefault="005C0491" w:rsidP="005C0491">
            <w:pPr>
              <w:spacing w:after="160" w:line="278" w:lineRule="auto"/>
            </w:pPr>
            <w:r w:rsidRPr="005C0491">
              <w:t>Medium</w:t>
            </w:r>
          </w:p>
        </w:tc>
        <w:tc>
          <w:tcPr>
            <w:tcW w:w="0" w:type="auto"/>
            <w:hideMark/>
          </w:tcPr>
          <w:p w14:paraId="297336F0" w14:textId="77777777" w:rsidR="005C0491" w:rsidRPr="005C0491" w:rsidRDefault="005C0491" w:rsidP="005C0491">
            <w:pPr>
              <w:spacing w:after="160" w:line="278" w:lineRule="auto"/>
            </w:pPr>
            <w:r w:rsidRPr="005C0491">
              <w:t>[Add date]</w:t>
            </w:r>
          </w:p>
        </w:tc>
        <w:tc>
          <w:tcPr>
            <w:tcW w:w="0" w:type="auto"/>
            <w:hideMark/>
          </w:tcPr>
          <w:p w14:paraId="440F67FC" w14:textId="77777777" w:rsidR="005C0491" w:rsidRPr="005C0491" w:rsidRDefault="005C0491" w:rsidP="005C0491">
            <w:pPr>
              <w:spacing w:after="160" w:line="278" w:lineRule="auto"/>
            </w:pPr>
            <w:r w:rsidRPr="005C0491">
              <w:t>Planned</w:t>
            </w:r>
          </w:p>
        </w:tc>
      </w:tr>
    </w:tbl>
    <w:p w14:paraId="5366269F" w14:textId="14EB1A30" w:rsidR="005C0491" w:rsidRDefault="00647A46" w:rsidP="005C0491">
      <w:r w:rsidRPr="00647A46">
        <w:t>Add additional rows as needed.</w:t>
      </w:r>
    </w:p>
    <w:p w14:paraId="2AC51955" w14:textId="77777777" w:rsidR="005C0491" w:rsidRDefault="005C0491" w:rsidP="005C0491"/>
    <w:p w14:paraId="7B081063" w14:textId="77777777" w:rsidR="005C0491" w:rsidRDefault="005C0491" w:rsidP="005C0491"/>
    <w:p w14:paraId="2B8F9875" w14:textId="77777777" w:rsidR="00647A46" w:rsidRPr="00647A46" w:rsidRDefault="00647A46" w:rsidP="00647A46">
      <w:pPr>
        <w:rPr>
          <w:b/>
          <w:bCs/>
        </w:rPr>
      </w:pPr>
      <w:r w:rsidRPr="00647A46">
        <w:rPr>
          <w:b/>
          <w:bCs/>
        </w:rPr>
        <w:lastRenderedPageBreak/>
        <w:t>2. Accounts and access improvement actions</w:t>
      </w:r>
    </w:p>
    <w:p w14:paraId="3ED88EE1" w14:textId="77777777" w:rsidR="00647A46" w:rsidRPr="00647A46" w:rsidRDefault="00647A46" w:rsidP="00647A46">
      <w:r w:rsidRPr="00647A46">
        <w:t>Use this section to record actions linked to passwords, accounts, access permissions and multi-factor authentication.</w:t>
      </w:r>
    </w:p>
    <w:tbl>
      <w:tblPr>
        <w:tblStyle w:val="TableGrid"/>
        <w:tblW w:w="14473" w:type="dxa"/>
        <w:tblLook w:val="04A0" w:firstRow="1" w:lastRow="0" w:firstColumn="1" w:lastColumn="0" w:noHBand="0" w:noVBand="1"/>
      </w:tblPr>
      <w:tblGrid>
        <w:gridCol w:w="4077"/>
        <w:gridCol w:w="2585"/>
        <w:gridCol w:w="3249"/>
        <w:gridCol w:w="1373"/>
        <w:gridCol w:w="1928"/>
        <w:gridCol w:w="1261"/>
      </w:tblGrid>
      <w:tr w:rsidR="00A11E4E" w:rsidRPr="00A11E4E" w14:paraId="4FDC7D45" w14:textId="77777777" w:rsidTr="00A11E4E">
        <w:trPr>
          <w:trHeight w:val="683"/>
        </w:trPr>
        <w:tc>
          <w:tcPr>
            <w:tcW w:w="0" w:type="auto"/>
            <w:hideMark/>
          </w:tcPr>
          <w:p w14:paraId="3AB8AFA4" w14:textId="77777777" w:rsidR="00A11E4E" w:rsidRPr="00A11E4E" w:rsidRDefault="00A11E4E" w:rsidP="00A11E4E">
            <w:pPr>
              <w:spacing w:after="160" w:line="278" w:lineRule="auto"/>
              <w:rPr>
                <w:b/>
                <w:bCs/>
              </w:rPr>
            </w:pPr>
            <w:r w:rsidRPr="00A11E4E">
              <w:rPr>
                <w:b/>
                <w:bCs/>
              </w:rPr>
              <w:t>Improvement area</w:t>
            </w:r>
          </w:p>
        </w:tc>
        <w:tc>
          <w:tcPr>
            <w:tcW w:w="0" w:type="auto"/>
            <w:hideMark/>
          </w:tcPr>
          <w:p w14:paraId="5A370776" w14:textId="77777777" w:rsidR="00A11E4E" w:rsidRPr="00A11E4E" w:rsidRDefault="00A11E4E" w:rsidP="00A11E4E">
            <w:pPr>
              <w:spacing w:after="160" w:line="278" w:lineRule="auto"/>
              <w:rPr>
                <w:b/>
                <w:bCs/>
              </w:rPr>
            </w:pPr>
            <w:r w:rsidRPr="00A11E4E">
              <w:rPr>
                <w:b/>
                <w:bCs/>
              </w:rPr>
              <w:t>Action required</w:t>
            </w:r>
          </w:p>
        </w:tc>
        <w:tc>
          <w:tcPr>
            <w:tcW w:w="0" w:type="auto"/>
            <w:hideMark/>
          </w:tcPr>
          <w:p w14:paraId="0C260E64" w14:textId="77777777" w:rsidR="00A11E4E" w:rsidRPr="00A11E4E" w:rsidRDefault="00A11E4E" w:rsidP="00A11E4E">
            <w:pPr>
              <w:spacing w:after="160" w:line="278" w:lineRule="auto"/>
              <w:rPr>
                <w:b/>
                <w:bCs/>
              </w:rPr>
            </w:pPr>
            <w:r w:rsidRPr="00A11E4E">
              <w:rPr>
                <w:b/>
                <w:bCs/>
              </w:rPr>
              <w:t>Responsible person</w:t>
            </w:r>
          </w:p>
        </w:tc>
        <w:tc>
          <w:tcPr>
            <w:tcW w:w="0" w:type="auto"/>
            <w:hideMark/>
          </w:tcPr>
          <w:p w14:paraId="2B02C19C" w14:textId="77777777" w:rsidR="00A11E4E" w:rsidRPr="00A11E4E" w:rsidRDefault="00A11E4E" w:rsidP="00A11E4E">
            <w:pPr>
              <w:spacing w:after="160" w:line="278" w:lineRule="auto"/>
              <w:rPr>
                <w:b/>
                <w:bCs/>
              </w:rPr>
            </w:pPr>
            <w:r w:rsidRPr="00A11E4E">
              <w:rPr>
                <w:b/>
                <w:bCs/>
              </w:rPr>
              <w:t>Priority</w:t>
            </w:r>
          </w:p>
        </w:tc>
        <w:tc>
          <w:tcPr>
            <w:tcW w:w="0" w:type="auto"/>
            <w:hideMark/>
          </w:tcPr>
          <w:p w14:paraId="23CA48C1" w14:textId="77777777" w:rsidR="00A11E4E" w:rsidRPr="00A11E4E" w:rsidRDefault="00A11E4E" w:rsidP="00A11E4E">
            <w:pPr>
              <w:spacing w:after="160" w:line="278" w:lineRule="auto"/>
              <w:rPr>
                <w:b/>
                <w:bCs/>
              </w:rPr>
            </w:pPr>
            <w:r w:rsidRPr="00A11E4E">
              <w:rPr>
                <w:b/>
                <w:bCs/>
              </w:rPr>
              <w:t>Target date</w:t>
            </w:r>
          </w:p>
        </w:tc>
        <w:tc>
          <w:tcPr>
            <w:tcW w:w="0" w:type="auto"/>
            <w:hideMark/>
          </w:tcPr>
          <w:p w14:paraId="2255C7BE" w14:textId="77777777" w:rsidR="00A11E4E" w:rsidRPr="00A11E4E" w:rsidRDefault="00A11E4E" w:rsidP="00A11E4E">
            <w:pPr>
              <w:spacing w:after="160" w:line="278" w:lineRule="auto"/>
              <w:rPr>
                <w:b/>
                <w:bCs/>
              </w:rPr>
            </w:pPr>
            <w:r w:rsidRPr="00A11E4E">
              <w:rPr>
                <w:b/>
                <w:bCs/>
              </w:rPr>
              <w:t>Status</w:t>
            </w:r>
          </w:p>
        </w:tc>
      </w:tr>
      <w:tr w:rsidR="00A11E4E" w:rsidRPr="00A11E4E" w14:paraId="439D7DFC" w14:textId="77777777" w:rsidTr="00A11E4E">
        <w:trPr>
          <w:trHeight w:val="662"/>
        </w:trPr>
        <w:tc>
          <w:tcPr>
            <w:tcW w:w="0" w:type="auto"/>
            <w:hideMark/>
          </w:tcPr>
          <w:p w14:paraId="58BE9136" w14:textId="77777777" w:rsidR="00A11E4E" w:rsidRPr="00A11E4E" w:rsidRDefault="00A11E4E" w:rsidP="00A11E4E">
            <w:pPr>
              <w:spacing w:after="160" w:line="278" w:lineRule="auto"/>
            </w:pPr>
            <w:r w:rsidRPr="00A11E4E">
              <w:t>Multi-factor authentication</w:t>
            </w:r>
          </w:p>
        </w:tc>
        <w:tc>
          <w:tcPr>
            <w:tcW w:w="0" w:type="auto"/>
            <w:hideMark/>
          </w:tcPr>
          <w:p w14:paraId="21D5B9F5" w14:textId="77777777" w:rsidR="00A11E4E" w:rsidRPr="00A11E4E" w:rsidRDefault="00A11E4E" w:rsidP="00A11E4E">
            <w:pPr>
              <w:spacing w:after="160" w:line="278" w:lineRule="auto"/>
            </w:pPr>
          </w:p>
        </w:tc>
        <w:tc>
          <w:tcPr>
            <w:tcW w:w="0" w:type="auto"/>
            <w:hideMark/>
          </w:tcPr>
          <w:p w14:paraId="1F4BB0B7" w14:textId="77777777" w:rsidR="00A11E4E" w:rsidRPr="00A11E4E" w:rsidRDefault="00A11E4E" w:rsidP="00A11E4E">
            <w:pPr>
              <w:spacing w:after="160" w:line="278" w:lineRule="auto"/>
            </w:pPr>
          </w:p>
        </w:tc>
        <w:tc>
          <w:tcPr>
            <w:tcW w:w="0" w:type="auto"/>
            <w:hideMark/>
          </w:tcPr>
          <w:p w14:paraId="35C7259D" w14:textId="77777777" w:rsidR="00A11E4E" w:rsidRPr="00A11E4E" w:rsidRDefault="00A11E4E" w:rsidP="00A11E4E">
            <w:pPr>
              <w:spacing w:after="160" w:line="278" w:lineRule="auto"/>
            </w:pPr>
          </w:p>
        </w:tc>
        <w:tc>
          <w:tcPr>
            <w:tcW w:w="0" w:type="auto"/>
            <w:hideMark/>
          </w:tcPr>
          <w:p w14:paraId="33FAB64D" w14:textId="77777777" w:rsidR="00A11E4E" w:rsidRPr="00A11E4E" w:rsidRDefault="00A11E4E" w:rsidP="00A11E4E">
            <w:pPr>
              <w:spacing w:after="160" w:line="278" w:lineRule="auto"/>
            </w:pPr>
          </w:p>
        </w:tc>
        <w:tc>
          <w:tcPr>
            <w:tcW w:w="0" w:type="auto"/>
            <w:hideMark/>
          </w:tcPr>
          <w:p w14:paraId="34307FA4" w14:textId="77777777" w:rsidR="00A11E4E" w:rsidRPr="00A11E4E" w:rsidRDefault="00A11E4E" w:rsidP="00A11E4E">
            <w:pPr>
              <w:spacing w:after="160" w:line="278" w:lineRule="auto"/>
            </w:pPr>
          </w:p>
        </w:tc>
      </w:tr>
      <w:tr w:rsidR="00A11E4E" w:rsidRPr="00A11E4E" w14:paraId="3CDDE02D" w14:textId="77777777" w:rsidTr="00A11E4E">
        <w:trPr>
          <w:trHeight w:val="683"/>
        </w:trPr>
        <w:tc>
          <w:tcPr>
            <w:tcW w:w="0" w:type="auto"/>
            <w:hideMark/>
          </w:tcPr>
          <w:p w14:paraId="0BF70A5C" w14:textId="77777777" w:rsidR="00A11E4E" w:rsidRPr="00A11E4E" w:rsidRDefault="00A11E4E" w:rsidP="00A11E4E">
            <w:pPr>
              <w:spacing w:after="160" w:line="278" w:lineRule="auto"/>
            </w:pPr>
            <w:r w:rsidRPr="00A11E4E">
              <w:t>Administrator accounts</w:t>
            </w:r>
          </w:p>
        </w:tc>
        <w:tc>
          <w:tcPr>
            <w:tcW w:w="0" w:type="auto"/>
            <w:hideMark/>
          </w:tcPr>
          <w:p w14:paraId="1F552EC9" w14:textId="77777777" w:rsidR="00A11E4E" w:rsidRPr="00A11E4E" w:rsidRDefault="00A11E4E" w:rsidP="00A11E4E">
            <w:pPr>
              <w:spacing w:after="160" w:line="278" w:lineRule="auto"/>
            </w:pPr>
          </w:p>
        </w:tc>
        <w:tc>
          <w:tcPr>
            <w:tcW w:w="0" w:type="auto"/>
            <w:hideMark/>
          </w:tcPr>
          <w:p w14:paraId="21F093D0" w14:textId="77777777" w:rsidR="00A11E4E" w:rsidRPr="00A11E4E" w:rsidRDefault="00A11E4E" w:rsidP="00A11E4E">
            <w:pPr>
              <w:spacing w:after="160" w:line="278" w:lineRule="auto"/>
            </w:pPr>
          </w:p>
        </w:tc>
        <w:tc>
          <w:tcPr>
            <w:tcW w:w="0" w:type="auto"/>
            <w:hideMark/>
          </w:tcPr>
          <w:p w14:paraId="25634E48" w14:textId="77777777" w:rsidR="00A11E4E" w:rsidRPr="00A11E4E" w:rsidRDefault="00A11E4E" w:rsidP="00A11E4E">
            <w:pPr>
              <w:spacing w:after="160" w:line="278" w:lineRule="auto"/>
            </w:pPr>
          </w:p>
        </w:tc>
        <w:tc>
          <w:tcPr>
            <w:tcW w:w="0" w:type="auto"/>
            <w:hideMark/>
          </w:tcPr>
          <w:p w14:paraId="6DBEF114" w14:textId="77777777" w:rsidR="00A11E4E" w:rsidRPr="00A11E4E" w:rsidRDefault="00A11E4E" w:rsidP="00A11E4E">
            <w:pPr>
              <w:spacing w:after="160" w:line="278" w:lineRule="auto"/>
            </w:pPr>
          </w:p>
        </w:tc>
        <w:tc>
          <w:tcPr>
            <w:tcW w:w="0" w:type="auto"/>
            <w:hideMark/>
          </w:tcPr>
          <w:p w14:paraId="51336CB3" w14:textId="77777777" w:rsidR="00A11E4E" w:rsidRPr="00A11E4E" w:rsidRDefault="00A11E4E" w:rsidP="00A11E4E">
            <w:pPr>
              <w:spacing w:after="160" w:line="278" w:lineRule="auto"/>
            </w:pPr>
          </w:p>
        </w:tc>
      </w:tr>
      <w:tr w:rsidR="00A11E4E" w:rsidRPr="00A11E4E" w14:paraId="4CEC2E47" w14:textId="77777777" w:rsidTr="00A11E4E">
        <w:trPr>
          <w:trHeight w:val="662"/>
        </w:trPr>
        <w:tc>
          <w:tcPr>
            <w:tcW w:w="0" w:type="auto"/>
            <w:hideMark/>
          </w:tcPr>
          <w:p w14:paraId="26EDED53" w14:textId="77777777" w:rsidR="00A11E4E" w:rsidRPr="00A11E4E" w:rsidRDefault="00A11E4E" w:rsidP="00A11E4E">
            <w:pPr>
              <w:spacing w:after="160" w:line="278" w:lineRule="auto"/>
            </w:pPr>
            <w:r w:rsidRPr="00A11E4E">
              <w:t>Password management</w:t>
            </w:r>
          </w:p>
        </w:tc>
        <w:tc>
          <w:tcPr>
            <w:tcW w:w="0" w:type="auto"/>
            <w:hideMark/>
          </w:tcPr>
          <w:p w14:paraId="10B64DDD" w14:textId="77777777" w:rsidR="00A11E4E" w:rsidRPr="00A11E4E" w:rsidRDefault="00A11E4E" w:rsidP="00A11E4E">
            <w:pPr>
              <w:spacing w:after="160" w:line="278" w:lineRule="auto"/>
            </w:pPr>
          </w:p>
        </w:tc>
        <w:tc>
          <w:tcPr>
            <w:tcW w:w="0" w:type="auto"/>
            <w:hideMark/>
          </w:tcPr>
          <w:p w14:paraId="3CD5E06A" w14:textId="77777777" w:rsidR="00A11E4E" w:rsidRPr="00A11E4E" w:rsidRDefault="00A11E4E" w:rsidP="00A11E4E">
            <w:pPr>
              <w:spacing w:after="160" w:line="278" w:lineRule="auto"/>
            </w:pPr>
          </w:p>
        </w:tc>
        <w:tc>
          <w:tcPr>
            <w:tcW w:w="0" w:type="auto"/>
            <w:hideMark/>
          </w:tcPr>
          <w:p w14:paraId="740F2722" w14:textId="77777777" w:rsidR="00A11E4E" w:rsidRPr="00A11E4E" w:rsidRDefault="00A11E4E" w:rsidP="00A11E4E">
            <w:pPr>
              <w:spacing w:after="160" w:line="278" w:lineRule="auto"/>
            </w:pPr>
          </w:p>
        </w:tc>
        <w:tc>
          <w:tcPr>
            <w:tcW w:w="0" w:type="auto"/>
            <w:hideMark/>
          </w:tcPr>
          <w:p w14:paraId="045D4163" w14:textId="77777777" w:rsidR="00A11E4E" w:rsidRPr="00A11E4E" w:rsidRDefault="00A11E4E" w:rsidP="00A11E4E">
            <w:pPr>
              <w:spacing w:after="160" w:line="278" w:lineRule="auto"/>
            </w:pPr>
          </w:p>
        </w:tc>
        <w:tc>
          <w:tcPr>
            <w:tcW w:w="0" w:type="auto"/>
            <w:hideMark/>
          </w:tcPr>
          <w:p w14:paraId="08A21429" w14:textId="77777777" w:rsidR="00A11E4E" w:rsidRPr="00A11E4E" w:rsidRDefault="00A11E4E" w:rsidP="00A11E4E">
            <w:pPr>
              <w:spacing w:after="160" w:line="278" w:lineRule="auto"/>
            </w:pPr>
          </w:p>
        </w:tc>
      </w:tr>
      <w:tr w:rsidR="00A11E4E" w:rsidRPr="00A11E4E" w14:paraId="003242D3" w14:textId="77777777" w:rsidTr="00A11E4E">
        <w:trPr>
          <w:trHeight w:val="683"/>
        </w:trPr>
        <w:tc>
          <w:tcPr>
            <w:tcW w:w="0" w:type="auto"/>
            <w:hideMark/>
          </w:tcPr>
          <w:p w14:paraId="1BB83B47" w14:textId="77777777" w:rsidR="00A11E4E" w:rsidRPr="00A11E4E" w:rsidRDefault="00A11E4E" w:rsidP="00A11E4E">
            <w:pPr>
              <w:spacing w:after="160" w:line="278" w:lineRule="auto"/>
            </w:pPr>
            <w:r w:rsidRPr="00A11E4E">
              <w:t>Shared accounts</w:t>
            </w:r>
          </w:p>
        </w:tc>
        <w:tc>
          <w:tcPr>
            <w:tcW w:w="0" w:type="auto"/>
            <w:hideMark/>
          </w:tcPr>
          <w:p w14:paraId="05C6D256" w14:textId="77777777" w:rsidR="00A11E4E" w:rsidRPr="00A11E4E" w:rsidRDefault="00A11E4E" w:rsidP="00A11E4E">
            <w:pPr>
              <w:spacing w:after="160" w:line="278" w:lineRule="auto"/>
            </w:pPr>
          </w:p>
        </w:tc>
        <w:tc>
          <w:tcPr>
            <w:tcW w:w="0" w:type="auto"/>
            <w:hideMark/>
          </w:tcPr>
          <w:p w14:paraId="377FE1EB" w14:textId="77777777" w:rsidR="00A11E4E" w:rsidRPr="00A11E4E" w:rsidRDefault="00A11E4E" w:rsidP="00A11E4E">
            <w:pPr>
              <w:spacing w:after="160" w:line="278" w:lineRule="auto"/>
            </w:pPr>
          </w:p>
        </w:tc>
        <w:tc>
          <w:tcPr>
            <w:tcW w:w="0" w:type="auto"/>
            <w:hideMark/>
          </w:tcPr>
          <w:p w14:paraId="400AC272" w14:textId="77777777" w:rsidR="00A11E4E" w:rsidRPr="00A11E4E" w:rsidRDefault="00A11E4E" w:rsidP="00A11E4E">
            <w:pPr>
              <w:spacing w:after="160" w:line="278" w:lineRule="auto"/>
            </w:pPr>
          </w:p>
        </w:tc>
        <w:tc>
          <w:tcPr>
            <w:tcW w:w="0" w:type="auto"/>
            <w:hideMark/>
          </w:tcPr>
          <w:p w14:paraId="77D27397" w14:textId="77777777" w:rsidR="00A11E4E" w:rsidRPr="00A11E4E" w:rsidRDefault="00A11E4E" w:rsidP="00A11E4E">
            <w:pPr>
              <w:spacing w:after="160" w:line="278" w:lineRule="auto"/>
            </w:pPr>
          </w:p>
        </w:tc>
        <w:tc>
          <w:tcPr>
            <w:tcW w:w="0" w:type="auto"/>
            <w:hideMark/>
          </w:tcPr>
          <w:p w14:paraId="5FA96270" w14:textId="77777777" w:rsidR="00A11E4E" w:rsidRPr="00A11E4E" w:rsidRDefault="00A11E4E" w:rsidP="00A11E4E">
            <w:pPr>
              <w:spacing w:after="160" w:line="278" w:lineRule="auto"/>
            </w:pPr>
          </w:p>
        </w:tc>
      </w:tr>
      <w:tr w:rsidR="00A11E4E" w:rsidRPr="00A11E4E" w14:paraId="5B0311DE" w14:textId="77777777" w:rsidTr="00A11E4E">
        <w:trPr>
          <w:trHeight w:val="683"/>
        </w:trPr>
        <w:tc>
          <w:tcPr>
            <w:tcW w:w="0" w:type="auto"/>
            <w:hideMark/>
          </w:tcPr>
          <w:p w14:paraId="233A4DDB" w14:textId="77777777" w:rsidR="00A11E4E" w:rsidRPr="00A11E4E" w:rsidRDefault="00A11E4E" w:rsidP="00A11E4E">
            <w:pPr>
              <w:spacing w:after="160" w:line="278" w:lineRule="auto"/>
            </w:pPr>
            <w:r w:rsidRPr="00A11E4E">
              <w:t>Staff access reviews</w:t>
            </w:r>
          </w:p>
        </w:tc>
        <w:tc>
          <w:tcPr>
            <w:tcW w:w="0" w:type="auto"/>
            <w:hideMark/>
          </w:tcPr>
          <w:p w14:paraId="0EC97CB1" w14:textId="77777777" w:rsidR="00A11E4E" w:rsidRPr="00A11E4E" w:rsidRDefault="00A11E4E" w:rsidP="00A11E4E">
            <w:pPr>
              <w:spacing w:after="160" w:line="278" w:lineRule="auto"/>
            </w:pPr>
          </w:p>
        </w:tc>
        <w:tc>
          <w:tcPr>
            <w:tcW w:w="0" w:type="auto"/>
            <w:hideMark/>
          </w:tcPr>
          <w:p w14:paraId="62C141A7" w14:textId="77777777" w:rsidR="00A11E4E" w:rsidRPr="00A11E4E" w:rsidRDefault="00A11E4E" w:rsidP="00A11E4E">
            <w:pPr>
              <w:spacing w:after="160" w:line="278" w:lineRule="auto"/>
            </w:pPr>
          </w:p>
        </w:tc>
        <w:tc>
          <w:tcPr>
            <w:tcW w:w="0" w:type="auto"/>
            <w:hideMark/>
          </w:tcPr>
          <w:p w14:paraId="2B009C14" w14:textId="77777777" w:rsidR="00A11E4E" w:rsidRPr="00A11E4E" w:rsidRDefault="00A11E4E" w:rsidP="00A11E4E">
            <w:pPr>
              <w:spacing w:after="160" w:line="278" w:lineRule="auto"/>
            </w:pPr>
          </w:p>
        </w:tc>
        <w:tc>
          <w:tcPr>
            <w:tcW w:w="0" w:type="auto"/>
            <w:hideMark/>
          </w:tcPr>
          <w:p w14:paraId="51708122" w14:textId="77777777" w:rsidR="00A11E4E" w:rsidRPr="00A11E4E" w:rsidRDefault="00A11E4E" w:rsidP="00A11E4E">
            <w:pPr>
              <w:spacing w:after="160" w:line="278" w:lineRule="auto"/>
            </w:pPr>
          </w:p>
        </w:tc>
        <w:tc>
          <w:tcPr>
            <w:tcW w:w="0" w:type="auto"/>
            <w:hideMark/>
          </w:tcPr>
          <w:p w14:paraId="6416D555" w14:textId="77777777" w:rsidR="00A11E4E" w:rsidRPr="00A11E4E" w:rsidRDefault="00A11E4E" w:rsidP="00A11E4E">
            <w:pPr>
              <w:spacing w:after="160" w:line="278" w:lineRule="auto"/>
            </w:pPr>
          </w:p>
        </w:tc>
      </w:tr>
      <w:tr w:rsidR="00A11E4E" w:rsidRPr="00A11E4E" w14:paraId="63FF05A9" w14:textId="77777777" w:rsidTr="00A11E4E">
        <w:trPr>
          <w:trHeight w:val="662"/>
        </w:trPr>
        <w:tc>
          <w:tcPr>
            <w:tcW w:w="0" w:type="auto"/>
            <w:hideMark/>
          </w:tcPr>
          <w:p w14:paraId="1FD15262" w14:textId="77777777" w:rsidR="00A11E4E" w:rsidRPr="00A11E4E" w:rsidRDefault="00A11E4E" w:rsidP="00A11E4E">
            <w:pPr>
              <w:spacing w:after="160" w:line="278" w:lineRule="auto"/>
            </w:pPr>
            <w:r w:rsidRPr="00A11E4E">
              <w:t>Supplier account removal</w:t>
            </w:r>
          </w:p>
        </w:tc>
        <w:tc>
          <w:tcPr>
            <w:tcW w:w="0" w:type="auto"/>
            <w:hideMark/>
          </w:tcPr>
          <w:p w14:paraId="3C52402F" w14:textId="77777777" w:rsidR="00A11E4E" w:rsidRPr="00A11E4E" w:rsidRDefault="00A11E4E" w:rsidP="00A11E4E">
            <w:pPr>
              <w:spacing w:after="160" w:line="278" w:lineRule="auto"/>
            </w:pPr>
          </w:p>
        </w:tc>
        <w:tc>
          <w:tcPr>
            <w:tcW w:w="0" w:type="auto"/>
            <w:hideMark/>
          </w:tcPr>
          <w:p w14:paraId="3A7528F6" w14:textId="77777777" w:rsidR="00A11E4E" w:rsidRPr="00A11E4E" w:rsidRDefault="00A11E4E" w:rsidP="00A11E4E">
            <w:pPr>
              <w:spacing w:after="160" w:line="278" w:lineRule="auto"/>
            </w:pPr>
          </w:p>
        </w:tc>
        <w:tc>
          <w:tcPr>
            <w:tcW w:w="0" w:type="auto"/>
            <w:hideMark/>
          </w:tcPr>
          <w:p w14:paraId="3BB12FB2" w14:textId="77777777" w:rsidR="00A11E4E" w:rsidRPr="00A11E4E" w:rsidRDefault="00A11E4E" w:rsidP="00A11E4E">
            <w:pPr>
              <w:spacing w:after="160" w:line="278" w:lineRule="auto"/>
            </w:pPr>
          </w:p>
        </w:tc>
        <w:tc>
          <w:tcPr>
            <w:tcW w:w="0" w:type="auto"/>
            <w:hideMark/>
          </w:tcPr>
          <w:p w14:paraId="177FA0B3" w14:textId="77777777" w:rsidR="00A11E4E" w:rsidRPr="00A11E4E" w:rsidRDefault="00A11E4E" w:rsidP="00A11E4E">
            <w:pPr>
              <w:spacing w:after="160" w:line="278" w:lineRule="auto"/>
            </w:pPr>
          </w:p>
        </w:tc>
        <w:tc>
          <w:tcPr>
            <w:tcW w:w="0" w:type="auto"/>
            <w:hideMark/>
          </w:tcPr>
          <w:p w14:paraId="1644AF1F" w14:textId="77777777" w:rsidR="00A11E4E" w:rsidRPr="00A11E4E" w:rsidRDefault="00A11E4E" w:rsidP="00A11E4E">
            <w:pPr>
              <w:spacing w:after="160" w:line="278" w:lineRule="auto"/>
            </w:pPr>
          </w:p>
        </w:tc>
      </w:tr>
    </w:tbl>
    <w:p w14:paraId="704E1176" w14:textId="77777777" w:rsidR="005C0491" w:rsidRPr="005C0491" w:rsidRDefault="005C0491" w:rsidP="005C0491"/>
    <w:p w14:paraId="70A95427" w14:textId="77777777" w:rsidR="00A11E4E" w:rsidRDefault="00A11E4E" w:rsidP="00A11E4E">
      <w:pPr>
        <w:rPr>
          <w:b/>
          <w:bCs/>
        </w:rPr>
      </w:pPr>
    </w:p>
    <w:p w14:paraId="5D03C7FC" w14:textId="77777777" w:rsidR="00A11E4E" w:rsidRDefault="00A11E4E" w:rsidP="00A11E4E">
      <w:pPr>
        <w:rPr>
          <w:b/>
          <w:bCs/>
        </w:rPr>
      </w:pPr>
    </w:p>
    <w:p w14:paraId="4C3E7DA9" w14:textId="77777777" w:rsidR="00A11E4E" w:rsidRDefault="00A11E4E" w:rsidP="00A11E4E">
      <w:pPr>
        <w:rPr>
          <w:b/>
          <w:bCs/>
        </w:rPr>
      </w:pPr>
    </w:p>
    <w:p w14:paraId="65518996" w14:textId="77777777" w:rsidR="00A11E4E" w:rsidRDefault="00A11E4E" w:rsidP="00A11E4E">
      <w:pPr>
        <w:rPr>
          <w:b/>
          <w:bCs/>
        </w:rPr>
      </w:pPr>
    </w:p>
    <w:p w14:paraId="2FF770DB" w14:textId="77777777" w:rsidR="00A11E4E" w:rsidRDefault="00A11E4E" w:rsidP="00A11E4E">
      <w:pPr>
        <w:rPr>
          <w:b/>
          <w:bCs/>
        </w:rPr>
      </w:pPr>
    </w:p>
    <w:p w14:paraId="326B91D3" w14:textId="041836B5" w:rsidR="00A11E4E" w:rsidRPr="00A11E4E" w:rsidRDefault="00A11E4E" w:rsidP="00A11E4E">
      <w:pPr>
        <w:rPr>
          <w:b/>
          <w:bCs/>
        </w:rPr>
      </w:pPr>
      <w:r w:rsidRPr="00A11E4E">
        <w:rPr>
          <w:b/>
          <w:bCs/>
        </w:rPr>
        <w:lastRenderedPageBreak/>
        <w:t>3. Devices, software and updates</w:t>
      </w:r>
    </w:p>
    <w:p w14:paraId="63C607F8" w14:textId="77777777" w:rsidR="00A11E4E" w:rsidRDefault="00A11E4E" w:rsidP="00A11E4E">
      <w:r w:rsidRPr="00A11E4E">
        <w:t>Use this section to record actions linked to devices, software, updates and technical controls.</w:t>
      </w:r>
    </w:p>
    <w:tbl>
      <w:tblPr>
        <w:tblStyle w:val="TableGrid"/>
        <w:tblW w:w="14528" w:type="dxa"/>
        <w:tblLook w:val="04A0" w:firstRow="1" w:lastRow="0" w:firstColumn="1" w:lastColumn="0" w:noHBand="0" w:noVBand="1"/>
      </w:tblPr>
      <w:tblGrid>
        <w:gridCol w:w="4554"/>
        <w:gridCol w:w="2480"/>
        <w:gridCol w:w="3117"/>
        <w:gridCol w:w="1317"/>
        <w:gridCol w:w="1850"/>
        <w:gridCol w:w="1210"/>
      </w:tblGrid>
      <w:tr w:rsidR="00A7195C" w:rsidRPr="00A7195C" w14:paraId="5CB29759" w14:textId="77777777" w:rsidTr="00A7195C">
        <w:trPr>
          <w:trHeight w:val="846"/>
        </w:trPr>
        <w:tc>
          <w:tcPr>
            <w:tcW w:w="0" w:type="auto"/>
            <w:hideMark/>
          </w:tcPr>
          <w:p w14:paraId="4E2DE147" w14:textId="77777777" w:rsidR="00A7195C" w:rsidRPr="00A7195C" w:rsidRDefault="00A7195C" w:rsidP="00A7195C">
            <w:pPr>
              <w:spacing w:after="160" w:line="278" w:lineRule="auto"/>
              <w:rPr>
                <w:b/>
                <w:bCs/>
              </w:rPr>
            </w:pPr>
            <w:r w:rsidRPr="00A7195C">
              <w:rPr>
                <w:b/>
                <w:bCs/>
              </w:rPr>
              <w:t>Improvement area</w:t>
            </w:r>
          </w:p>
        </w:tc>
        <w:tc>
          <w:tcPr>
            <w:tcW w:w="0" w:type="auto"/>
            <w:hideMark/>
          </w:tcPr>
          <w:p w14:paraId="5128463F" w14:textId="77777777" w:rsidR="00A7195C" w:rsidRPr="00A7195C" w:rsidRDefault="00A7195C" w:rsidP="00A7195C">
            <w:pPr>
              <w:spacing w:after="160" w:line="278" w:lineRule="auto"/>
              <w:rPr>
                <w:b/>
                <w:bCs/>
              </w:rPr>
            </w:pPr>
            <w:r w:rsidRPr="00A7195C">
              <w:rPr>
                <w:b/>
                <w:bCs/>
              </w:rPr>
              <w:t>Action required</w:t>
            </w:r>
          </w:p>
        </w:tc>
        <w:tc>
          <w:tcPr>
            <w:tcW w:w="0" w:type="auto"/>
            <w:hideMark/>
          </w:tcPr>
          <w:p w14:paraId="111BB67B" w14:textId="77777777" w:rsidR="00A7195C" w:rsidRPr="00A7195C" w:rsidRDefault="00A7195C" w:rsidP="00A7195C">
            <w:pPr>
              <w:spacing w:after="160" w:line="278" w:lineRule="auto"/>
              <w:rPr>
                <w:b/>
                <w:bCs/>
              </w:rPr>
            </w:pPr>
            <w:r w:rsidRPr="00A7195C">
              <w:rPr>
                <w:b/>
                <w:bCs/>
              </w:rPr>
              <w:t>Responsible person</w:t>
            </w:r>
          </w:p>
        </w:tc>
        <w:tc>
          <w:tcPr>
            <w:tcW w:w="0" w:type="auto"/>
            <w:hideMark/>
          </w:tcPr>
          <w:p w14:paraId="6F344D1F" w14:textId="77777777" w:rsidR="00A7195C" w:rsidRPr="00A7195C" w:rsidRDefault="00A7195C" w:rsidP="00A7195C">
            <w:pPr>
              <w:spacing w:after="160" w:line="278" w:lineRule="auto"/>
              <w:rPr>
                <w:b/>
                <w:bCs/>
              </w:rPr>
            </w:pPr>
            <w:r w:rsidRPr="00A7195C">
              <w:rPr>
                <w:b/>
                <w:bCs/>
              </w:rPr>
              <w:t>Priority</w:t>
            </w:r>
          </w:p>
        </w:tc>
        <w:tc>
          <w:tcPr>
            <w:tcW w:w="0" w:type="auto"/>
            <w:hideMark/>
          </w:tcPr>
          <w:p w14:paraId="447F8031" w14:textId="77777777" w:rsidR="00A7195C" w:rsidRPr="00A7195C" w:rsidRDefault="00A7195C" w:rsidP="00A7195C">
            <w:pPr>
              <w:spacing w:after="160" w:line="278" w:lineRule="auto"/>
              <w:rPr>
                <w:b/>
                <w:bCs/>
              </w:rPr>
            </w:pPr>
            <w:r w:rsidRPr="00A7195C">
              <w:rPr>
                <w:b/>
                <w:bCs/>
              </w:rPr>
              <w:t>Target date</w:t>
            </w:r>
          </w:p>
        </w:tc>
        <w:tc>
          <w:tcPr>
            <w:tcW w:w="0" w:type="auto"/>
            <w:hideMark/>
          </w:tcPr>
          <w:p w14:paraId="6A65C139" w14:textId="77777777" w:rsidR="00A7195C" w:rsidRPr="00A7195C" w:rsidRDefault="00A7195C" w:rsidP="00A7195C">
            <w:pPr>
              <w:spacing w:after="160" w:line="278" w:lineRule="auto"/>
              <w:rPr>
                <w:b/>
                <w:bCs/>
              </w:rPr>
            </w:pPr>
            <w:r w:rsidRPr="00A7195C">
              <w:rPr>
                <w:b/>
                <w:bCs/>
              </w:rPr>
              <w:t>Status</w:t>
            </w:r>
          </w:p>
        </w:tc>
      </w:tr>
      <w:tr w:rsidR="00A7195C" w:rsidRPr="00A7195C" w14:paraId="0F609284" w14:textId="77777777" w:rsidTr="00A7195C">
        <w:trPr>
          <w:trHeight w:val="821"/>
        </w:trPr>
        <w:tc>
          <w:tcPr>
            <w:tcW w:w="0" w:type="auto"/>
            <w:hideMark/>
          </w:tcPr>
          <w:p w14:paraId="4A6523E6" w14:textId="77777777" w:rsidR="00A7195C" w:rsidRPr="00A7195C" w:rsidRDefault="00A7195C" w:rsidP="00A7195C">
            <w:pPr>
              <w:spacing w:after="160" w:line="278" w:lineRule="auto"/>
            </w:pPr>
            <w:r w:rsidRPr="00A7195C">
              <w:t>Operating system updates</w:t>
            </w:r>
          </w:p>
        </w:tc>
        <w:tc>
          <w:tcPr>
            <w:tcW w:w="0" w:type="auto"/>
            <w:hideMark/>
          </w:tcPr>
          <w:p w14:paraId="251EFDFB" w14:textId="77777777" w:rsidR="00A7195C" w:rsidRPr="00A7195C" w:rsidRDefault="00A7195C" w:rsidP="00A7195C">
            <w:pPr>
              <w:spacing w:after="160" w:line="278" w:lineRule="auto"/>
            </w:pPr>
          </w:p>
        </w:tc>
        <w:tc>
          <w:tcPr>
            <w:tcW w:w="0" w:type="auto"/>
            <w:hideMark/>
          </w:tcPr>
          <w:p w14:paraId="31024E57" w14:textId="77777777" w:rsidR="00A7195C" w:rsidRPr="00A7195C" w:rsidRDefault="00A7195C" w:rsidP="00A7195C">
            <w:pPr>
              <w:spacing w:after="160" w:line="278" w:lineRule="auto"/>
            </w:pPr>
          </w:p>
        </w:tc>
        <w:tc>
          <w:tcPr>
            <w:tcW w:w="0" w:type="auto"/>
            <w:hideMark/>
          </w:tcPr>
          <w:p w14:paraId="4084365F" w14:textId="77777777" w:rsidR="00A7195C" w:rsidRPr="00A7195C" w:rsidRDefault="00A7195C" w:rsidP="00A7195C">
            <w:pPr>
              <w:spacing w:after="160" w:line="278" w:lineRule="auto"/>
            </w:pPr>
          </w:p>
        </w:tc>
        <w:tc>
          <w:tcPr>
            <w:tcW w:w="0" w:type="auto"/>
            <w:hideMark/>
          </w:tcPr>
          <w:p w14:paraId="2B26C164" w14:textId="77777777" w:rsidR="00A7195C" w:rsidRPr="00A7195C" w:rsidRDefault="00A7195C" w:rsidP="00A7195C">
            <w:pPr>
              <w:spacing w:after="160" w:line="278" w:lineRule="auto"/>
            </w:pPr>
          </w:p>
        </w:tc>
        <w:tc>
          <w:tcPr>
            <w:tcW w:w="0" w:type="auto"/>
            <w:hideMark/>
          </w:tcPr>
          <w:p w14:paraId="08D5DBDE" w14:textId="77777777" w:rsidR="00A7195C" w:rsidRPr="00A7195C" w:rsidRDefault="00A7195C" w:rsidP="00A7195C">
            <w:pPr>
              <w:spacing w:after="160" w:line="278" w:lineRule="auto"/>
            </w:pPr>
          </w:p>
        </w:tc>
      </w:tr>
      <w:tr w:rsidR="00A7195C" w:rsidRPr="00A7195C" w14:paraId="27DCCF6B" w14:textId="77777777" w:rsidTr="00A7195C">
        <w:trPr>
          <w:trHeight w:val="846"/>
        </w:trPr>
        <w:tc>
          <w:tcPr>
            <w:tcW w:w="0" w:type="auto"/>
            <w:hideMark/>
          </w:tcPr>
          <w:p w14:paraId="06E194A5" w14:textId="77777777" w:rsidR="00A7195C" w:rsidRPr="00A7195C" w:rsidRDefault="00A7195C" w:rsidP="00A7195C">
            <w:pPr>
              <w:spacing w:after="160" w:line="278" w:lineRule="auto"/>
            </w:pPr>
            <w:r w:rsidRPr="00A7195C">
              <w:t>Unsupported software</w:t>
            </w:r>
          </w:p>
        </w:tc>
        <w:tc>
          <w:tcPr>
            <w:tcW w:w="0" w:type="auto"/>
            <w:hideMark/>
          </w:tcPr>
          <w:p w14:paraId="17102462" w14:textId="77777777" w:rsidR="00A7195C" w:rsidRPr="00A7195C" w:rsidRDefault="00A7195C" w:rsidP="00A7195C">
            <w:pPr>
              <w:spacing w:after="160" w:line="278" w:lineRule="auto"/>
            </w:pPr>
          </w:p>
        </w:tc>
        <w:tc>
          <w:tcPr>
            <w:tcW w:w="0" w:type="auto"/>
            <w:hideMark/>
          </w:tcPr>
          <w:p w14:paraId="61507E0B" w14:textId="77777777" w:rsidR="00A7195C" w:rsidRPr="00A7195C" w:rsidRDefault="00A7195C" w:rsidP="00A7195C">
            <w:pPr>
              <w:spacing w:after="160" w:line="278" w:lineRule="auto"/>
            </w:pPr>
          </w:p>
        </w:tc>
        <w:tc>
          <w:tcPr>
            <w:tcW w:w="0" w:type="auto"/>
            <w:hideMark/>
          </w:tcPr>
          <w:p w14:paraId="68005FE8" w14:textId="77777777" w:rsidR="00A7195C" w:rsidRPr="00A7195C" w:rsidRDefault="00A7195C" w:rsidP="00A7195C">
            <w:pPr>
              <w:spacing w:after="160" w:line="278" w:lineRule="auto"/>
            </w:pPr>
          </w:p>
        </w:tc>
        <w:tc>
          <w:tcPr>
            <w:tcW w:w="0" w:type="auto"/>
            <w:hideMark/>
          </w:tcPr>
          <w:p w14:paraId="716C4768" w14:textId="77777777" w:rsidR="00A7195C" w:rsidRPr="00A7195C" w:rsidRDefault="00A7195C" w:rsidP="00A7195C">
            <w:pPr>
              <w:spacing w:after="160" w:line="278" w:lineRule="auto"/>
            </w:pPr>
          </w:p>
        </w:tc>
        <w:tc>
          <w:tcPr>
            <w:tcW w:w="0" w:type="auto"/>
            <w:hideMark/>
          </w:tcPr>
          <w:p w14:paraId="61FC51D9" w14:textId="77777777" w:rsidR="00A7195C" w:rsidRPr="00A7195C" w:rsidRDefault="00A7195C" w:rsidP="00A7195C">
            <w:pPr>
              <w:spacing w:after="160" w:line="278" w:lineRule="auto"/>
            </w:pPr>
          </w:p>
        </w:tc>
      </w:tr>
      <w:tr w:rsidR="00A7195C" w:rsidRPr="00A7195C" w14:paraId="538F5D13" w14:textId="77777777" w:rsidTr="00A7195C">
        <w:trPr>
          <w:trHeight w:val="821"/>
        </w:trPr>
        <w:tc>
          <w:tcPr>
            <w:tcW w:w="0" w:type="auto"/>
            <w:hideMark/>
          </w:tcPr>
          <w:p w14:paraId="5D0E10B0" w14:textId="77777777" w:rsidR="00A7195C" w:rsidRPr="00A7195C" w:rsidRDefault="00A7195C" w:rsidP="00A7195C">
            <w:pPr>
              <w:spacing w:after="160" w:line="278" w:lineRule="auto"/>
            </w:pPr>
            <w:r w:rsidRPr="00A7195C">
              <w:t>Router or firewall settings</w:t>
            </w:r>
          </w:p>
        </w:tc>
        <w:tc>
          <w:tcPr>
            <w:tcW w:w="0" w:type="auto"/>
            <w:hideMark/>
          </w:tcPr>
          <w:p w14:paraId="7FA32173" w14:textId="77777777" w:rsidR="00A7195C" w:rsidRPr="00A7195C" w:rsidRDefault="00A7195C" w:rsidP="00A7195C">
            <w:pPr>
              <w:spacing w:after="160" w:line="278" w:lineRule="auto"/>
            </w:pPr>
          </w:p>
        </w:tc>
        <w:tc>
          <w:tcPr>
            <w:tcW w:w="0" w:type="auto"/>
            <w:hideMark/>
          </w:tcPr>
          <w:p w14:paraId="30474019" w14:textId="77777777" w:rsidR="00A7195C" w:rsidRPr="00A7195C" w:rsidRDefault="00A7195C" w:rsidP="00A7195C">
            <w:pPr>
              <w:spacing w:after="160" w:line="278" w:lineRule="auto"/>
            </w:pPr>
          </w:p>
        </w:tc>
        <w:tc>
          <w:tcPr>
            <w:tcW w:w="0" w:type="auto"/>
            <w:hideMark/>
          </w:tcPr>
          <w:p w14:paraId="3872DAB8" w14:textId="77777777" w:rsidR="00A7195C" w:rsidRPr="00A7195C" w:rsidRDefault="00A7195C" w:rsidP="00A7195C">
            <w:pPr>
              <w:spacing w:after="160" w:line="278" w:lineRule="auto"/>
            </w:pPr>
          </w:p>
        </w:tc>
        <w:tc>
          <w:tcPr>
            <w:tcW w:w="0" w:type="auto"/>
            <w:hideMark/>
          </w:tcPr>
          <w:p w14:paraId="293DA44E" w14:textId="77777777" w:rsidR="00A7195C" w:rsidRPr="00A7195C" w:rsidRDefault="00A7195C" w:rsidP="00A7195C">
            <w:pPr>
              <w:spacing w:after="160" w:line="278" w:lineRule="auto"/>
            </w:pPr>
          </w:p>
        </w:tc>
        <w:tc>
          <w:tcPr>
            <w:tcW w:w="0" w:type="auto"/>
            <w:hideMark/>
          </w:tcPr>
          <w:p w14:paraId="3CD5078C" w14:textId="77777777" w:rsidR="00A7195C" w:rsidRPr="00A7195C" w:rsidRDefault="00A7195C" w:rsidP="00A7195C">
            <w:pPr>
              <w:spacing w:after="160" w:line="278" w:lineRule="auto"/>
            </w:pPr>
          </w:p>
        </w:tc>
      </w:tr>
      <w:tr w:rsidR="00A7195C" w:rsidRPr="00A7195C" w14:paraId="34969FC8" w14:textId="77777777" w:rsidTr="00A7195C">
        <w:trPr>
          <w:trHeight w:val="846"/>
        </w:trPr>
        <w:tc>
          <w:tcPr>
            <w:tcW w:w="0" w:type="auto"/>
            <w:hideMark/>
          </w:tcPr>
          <w:p w14:paraId="3DF28C3A" w14:textId="77777777" w:rsidR="00A7195C" w:rsidRPr="00A7195C" w:rsidRDefault="00A7195C" w:rsidP="00A7195C">
            <w:pPr>
              <w:spacing w:after="160" w:line="278" w:lineRule="auto"/>
            </w:pPr>
            <w:r w:rsidRPr="00A7195C">
              <w:t>Antivirus or endpoint protection</w:t>
            </w:r>
          </w:p>
        </w:tc>
        <w:tc>
          <w:tcPr>
            <w:tcW w:w="0" w:type="auto"/>
            <w:hideMark/>
          </w:tcPr>
          <w:p w14:paraId="1CFA5D3F" w14:textId="77777777" w:rsidR="00A7195C" w:rsidRPr="00A7195C" w:rsidRDefault="00A7195C" w:rsidP="00A7195C">
            <w:pPr>
              <w:spacing w:after="160" w:line="278" w:lineRule="auto"/>
            </w:pPr>
          </w:p>
        </w:tc>
        <w:tc>
          <w:tcPr>
            <w:tcW w:w="0" w:type="auto"/>
            <w:hideMark/>
          </w:tcPr>
          <w:p w14:paraId="4BD7FB00" w14:textId="77777777" w:rsidR="00A7195C" w:rsidRPr="00A7195C" w:rsidRDefault="00A7195C" w:rsidP="00A7195C">
            <w:pPr>
              <w:spacing w:after="160" w:line="278" w:lineRule="auto"/>
            </w:pPr>
          </w:p>
        </w:tc>
        <w:tc>
          <w:tcPr>
            <w:tcW w:w="0" w:type="auto"/>
            <w:hideMark/>
          </w:tcPr>
          <w:p w14:paraId="37C502EC" w14:textId="77777777" w:rsidR="00A7195C" w:rsidRPr="00A7195C" w:rsidRDefault="00A7195C" w:rsidP="00A7195C">
            <w:pPr>
              <w:spacing w:after="160" w:line="278" w:lineRule="auto"/>
            </w:pPr>
          </w:p>
        </w:tc>
        <w:tc>
          <w:tcPr>
            <w:tcW w:w="0" w:type="auto"/>
            <w:hideMark/>
          </w:tcPr>
          <w:p w14:paraId="1C0DDBFF" w14:textId="77777777" w:rsidR="00A7195C" w:rsidRPr="00A7195C" w:rsidRDefault="00A7195C" w:rsidP="00A7195C">
            <w:pPr>
              <w:spacing w:after="160" w:line="278" w:lineRule="auto"/>
            </w:pPr>
          </w:p>
        </w:tc>
        <w:tc>
          <w:tcPr>
            <w:tcW w:w="0" w:type="auto"/>
            <w:hideMark/>
          </w:tcPr>
          <w:p w14:paraId="5ABD8B52" w14:textId="77777777" w:rsidR="00A7195C" w:rsidRPr="00A7195C" w:rsidRDefault="00A7195C" w:rsidP="00A7195C">
            <w:pPr>
              <w:spacing w:after="160" w:line="278" w:lineRule="auto"/>
            </w:pPr>
          </w:p>
        </w:tc>
      </w:tr>
      <w:tr w:rsidR="00A7195C" w:rsidRPr="00A7195C" w14:paraId="2245E8AF" w14:textId="77777777" w:rsidTr="00A7195C">
        <w:trPr>
          <w:trHeight w:val="846"/>
        </w:trPr>
        <w:tc>
          <w:tcPr>
            <w:tcW w:w="0" w:type="auto"/>
            <w:hideMark/>
          </w:tcPr>
          <w:p w14:paraId="117C9114" w14:textId="77777777" w:rsidR="00A7195C" w:rsidRPr="00A7195C" w:rsidRDefault="00A7195C" w:rsidP="00A7195C">
            <w:pPr>
              <w:spacing w:after="160" w:line="278" w:lineRule="auto"/>
            </w:pPr>
            <w:r w:rsidRPr="00A7195C">
              <w:t>Device configuration</w:t>
            </w:r>
          </w:p>
        </w:tc>
        <w:tc>
          <w:tcPr>
            <w:tcW w:w="0" w:type="auto"/>
            <w:hideMark/>
          </w:tcPr>
          <w:p w14:paraId="72D66270" w14:textId="77777777" w:rsidR="00A7195C" w:rsidRPr="00A7195C" w:rsidRDefault="00A7195C" w:rsidP="00A7195C">
            <w:pPr>
              <w:spacing w:after="160" w:line="278" w:lineRule="auto"/>
            </w:pPr>
          </w:p>
        </w:tc>
        <w:tc>
          <w:tcPr>
            <w:tcW w:w="0" w:type="auto"/>
            <w:hideMark/>
          </w:tcPr>
          <w:p w14:paraId="258B490B" w14:textId="77777777" w:rsidR="00A7195C" w:rsidRPr="00A7195C" w:rsidRDefault="00A7195C" w:rsidP="00A7195C">
            <w:pPr>
              <w:spacing w:after="160" w:line="278" w:lineRule="auto"/>
            </w:pPr>
          </w:p>
        </w:tc>
        <w:tc>
          <w:tcPr>
            <w:tcW w:w="0" w:type="auto"/>
            <w:hideMark/>
          </w:tcPr>
          <w:p w14:paraId="6B7DE344" w14:textId="77777777" w:rsidR="00A7195C" w:rsidRPr="00A7195C" w:rsidRDefault="00A7195C" w:rsidP="00A7195C">
            <w:pPr>
              <w:spacing w:after="160" w:line="278" w:lineRule="auto"/>
            </w:pPr>
          </w:p>
        </w:tc>
        <w:tc>
          <w:tcPr>
            <w:tcW w:w="0" w:type="auto"/>
            <w:hideMark/>
          </w:tcPr>
          <w:p w14:paraId="5784915A" w14:textId="77777777" w:rsidR="00A7195C" w:rsidRPr="00A7195C" w:rsidRDefault="00A7195C" w:rsidP="00A7195C">
            <w:pPr>
              <w:spacing w:after="160" w:line="278" w:lineRule="auto"/>
            </w:pPr>
          </w:p>
        </w:tc>
        <w:tc>
          <w:tcPr>
            <w:tcW w:w="0" w:type="auto"/>
            <w:hideMark/>
          </w:tcPr>
          <w:p w14:paraId="13C90808" w14:textId="77777777" w:rsidR="00A7195C" w:rsidRPr="00A7195C" w:rsidRDefault="00A7195C" w:rsidP="00A7195C">
            <w:pPr>
              <w:spacing w:after="160" w:line="278" w:lineRule="auto"/>
            </w:pPr>
          </w:p>
        </w:tc>
      </w:tr>
      <w:tr w:rsidR="00A7195C" w:rsidRPr="00A7195C" w14:paraId="01DB5154" w14:textId="77777777" w:rsidTr="00A7195C">
        <w:trPr>
          <w:trHeight w:val="821"/>
        </w:trPr>
        <w:tc>
          <w:tcPr>
            <w:tcW w:w="0" w:type="auto"/>
            <w:hideMark/>
          </w:tcPr>
          <w:p w14:paraId="6EFC49E1" w14:textId="77777777" w:rsidR="00A7195C" w:rsidRPr="00A7195C" w:rsidRDefault="00A7195C" w:rsidP="00A7195C">
            <w:pPr>
              <w:spacing w:after="160" w:line="278" w:lineRule="auto"/>
            </w:pPr>
            <w:r w:rsidRPr="00A7195C">
              <w:t>Security settings review</w:t>
            </w:r>
          </w:p>
        </w:tc>
        <w:tc>
          <w:tcPr>
            <w:tcW w:w="0" w:type="auto"/>
            <w:hideMark/>
          </w:tcPr>
          <w:p w14:paraId="5FAB2171" w14:textId="77777777" w:rsidR="00A7195C" w:rsidRPr="00A7195C" w:rsidRDefault="00A7195C" w:rsidP="00A7195C">
            <w:pPr>
              <w:spacing w:after="160" w:line="278" w:lineRule="auto"/>
            </w:pPr>
          </w:p>
        </w:tc>
        <w:tc>
          <w:tcPr>
            <w:tcW w:w="0" w:type="auto"/>
            <w:hideMark/>
          </w:tcPr>
          <w:p w14:paraId="432ECAAF" w14:textId="77777777" w:rsidR="00A7195C" w:rsidRPr="00A7195C" w:rsidRDefault="00A7195C" w:rsidP="00A7195C">
            <w:pPr>
              <w:spacing w:after="160" w:line="278" w:lineRule="auto"/>
            </w:pPr>
          </w:p>
        </w:tc>
        <w:tc>
          <w:tcPr>
            <w:tcW w:w="0" w:type="auto"/>
            <w:hideMark/>
          </w:tcPr>
          <w:p w14:paraId="75228538" w14:textId="77777777" w:rsidR="00A7195C" w:rsidRPr="00A7195C" w:rsidRDefault="00A7195C" w:rsidP="00A7195C">
            <w:pPr>
              <w:spacing w:after="160" w:line="278" w:lineRule="auto"/>
            </w:pPr>
          </w:p>
        </w:tc>
        <w:tc>
          <w:tcPr>
            <w:tcW w:w="0" w:type="auto"/>
            <w:hideMark/>
          </w:tcPr>
          <w:p w14:paraId="485DB9E4" w14:textId="77777777" w:rsidR="00A7195C" w:rsidRPr="00A7195C" w:rsidRDefault="00A7195C" w:rsidP="00A7195C">
            <w:pPr>
              <w:spacing w:after="160" w:line="278" w:lineRule="auto"/>
            </w:pPr>
          </w:p>
        </w:tc>
        <w:tc>
          <w:tcPr>
            <w:tcW w:w="0" w:type="auto"/>
            <w:hideMark/>
          </w:tcPr>
          <w:p w14:paraId="4EB1461B" w14:textId="77777777" w:rsidR="00A7195C" w:rsidRPr="00A7195C" w:rsidRDefault="00A7195C" w:rsidP="00A7195C">
            <w:pPr>
              <w:spacing w:after="160" w:line="278" w:lineRule="auto"/>
            </w:pPr>
          </w:p>
        </w:tc>
      </w:tr>
    </w:tbl>
    <w:p w14:paraId="5A169F53" w14:textId="77777777" w:rsidR="00A7195C" w:rsidRPr="00A11E4E" w:rsidRDefault="00A7195C" w:rsidP="00A11E4E"/>
    <w:p w14:paraId="134377B9" w14:textId="77777777" w:rsidR="00E20FD1" w:rsidRDefault="00E20FD1" w:rsidP="001A16FF"/>
    <w:p w14:paraId="5BC9550B" w14:textId="77777777" w:rsidR="00A7195C" w:rsidRDefault="00A7195C" w:rsidP="001A16FF"/>
    <w:p w14:paraId="35A9E8B8" w14:textId="77777777" w:rsidR="00A7195C" w:rsidRDefault="00A7195C" w:rsidP="001A16FF"/>
    <w:p w14:paraId="46EA9A69" w14:textId="77777777" w:rsidR="00A7195C" w:rsidRPr="00A7195C" w:rsidRDefault="00A7195C" w:rsidP="00A7195C">
      <w:pPr>
        <w:rPr>
          <w:b/>
          <w:bCs/>
        </w:rPr>
      </w:pPr>
      <w:r w:rsidRPr="00A7195C">
        <w:rPr>
          <w:b/>
          <w:bCs/>
        </w:rPr>
        <w:lastRenderedPageBreak/>
        <w:t>4. Backups and business continuity</w:t>
      </w:r>
    </w:p>
    <w:p w14:paraId="313295EC" w14:textId="77777777" w:rsidR="00A7195C" w:rsidRPr="00A7195C" w:rsidRDefault="00A7195C" w:rsidP="00A7195C">
      <w:r w:rsidRPr="00A7195C">
        <w:t>Use this section to record actions linked to backups, restoration testing and business continuity planning.</w:t>
      </w:r>
    </w:p>
    <w:tbl>
      <w:tblPr>
        <w:tblStyle w:val="TableGrid"/>
        <w:tblW w:w="14749" w:type="dxa"/>
        <w:tblLook w:val="04A0" w:firstRow="1" w:lastRow="0" w:firstColumn="1" w:lastColumn="0" w:noHBand="0" w:noVBand="1"/>
      </w:tblPr>
      <w:tblGrid>
        <w:gridCol w:w="4346"/>
        <w:gridCol w:w="2587"/>
        <w:gridCol w:w="3251"/>
        <w:gridCol w:w="1374"/>
        <w:gridCol w:w="1929"/>
        <w:gridCol w:w="1262"/>
      </w:tblGrid>
      <w:tr w:rsidR="00E57172" w:rsidRPr="00E57172" w14:paraId="091C576C" w14:textId="77777777" w:rsidTr="00E57172">
        <w:trPr>
          <w:trHeight w:val="846"/>
        </w:trPr>
        <w:tc>
          <w:tcPr>
            <w:tcW w:w="0" w:type="auto"/>
            <w:hideMark/>
          </w:tcPr>
          <w:p w14:paraId="4ADC187E" w14:textId="77777777" w:rsidR="00E57172" w:rsidRPr="00E57172" w:rsidRDefault="00E57172" w:rsidP="00E57172">
            <w:pPr>
              <w:spacing w:after="160" w:line="278" w:lineRule="auto"/>
              <w:rPr>
                <w:b/>
                <w:bCs/>
              </w:rPr>
            </w:pPr>
            <w:r w:rsidRPr="00E57172">
              <w:rPr>
                <w:b/>
                <w:bCs/>
              </w:rPr>
              <w:t>Improvement area</w:t>
            </w:r>
          </w:p>
        </w:tc>
        <w:tc>
          <w:tcPr>
            <w:tcW w:w="0" w:type="auto"/>
            <w:hideMark/>
          </w:tcPr>
          <w:p w14:paraId="78A4854B" w14:textId="77777777" w:rsidR="00E57172" w:rsidRPr="00E57172" w:rsidRDefault="00E57172" w:rsidP="00E57172">
            <w:pPr>
              <w:spacing w:after="160" w:line="278" w:lineRule="auto"/>
              <w:rPr>
                <w:b/>
                <w:bCs/>
              </w:rPr>
            </w:pPr>
            <w:r w:rsidRPr="00E57172">
              <w:rPr>
                <w:b/>
                <w:bCs/>
              </w:rPr>
              <w:t>Action required</w:t>
            </w:r>
          </w:p>
        </w:tc>
        <w:tc>
          <w:tcPr>
            <w:tcW w:w="0" w:type="auto"/>
            <w:hideMark/>
          </w:tcPr>
          <w:p w14:paraId="5A9A812F" w14:textId="77777777" w:rsidR="00E57172" w:rsidRPr="00E57172" w:rsidRDefault="00E57172" w:rsidP="00E57172">
            <w:pPr>
              <w:spacing w:after="160" w:line="278" w:lineRule="auto"/>
              <w:rPr>
                <w:b/>
                <w:bCs/>
              </w:rPr>
            </w:pPr>
            <w:r w:rsidRPr="00E57172">
              <w:rPr>
                <w:b/>
                <w:bCs/>
              </w:rPr>
              <w:t>Responsible person</w:t>
            </w:r>
          </w:p>
        </w:tc>
        <w:tc>
          <w:tcPr>
            <w:tcW w:w="0" w:type="auto"/>
            <w:hideMark/>
          </w:tcPr>
          <w:p w14:paraId="745ADA7D" w14:textId="77777777" w:rsidR="00E57172" w:rsidRPr="00E57172" w:rsidRDefault="00E57172" w:rsidP="00E57172">
            <w:pPr>
              <w:spacing w:after="160" w:line="278" w:lineRule="auto"/>
              <w:rPr>
                <w:b/>
                <w:bCs/>
              </w:rPr>
            </w:pPr>
            <w:r w:rsidRPr="00E57172">
              <w:rPr>
                <w:b/>
                <w:bCs/>
              </w:rPr>
              <w:t>Priority</w:t>
            </w:r>
          </w:p>
        </w:tc>
        <w:tc>
          <w:tcPr>
            <w:tcW w:w="0" w:type="auto"/>
            <w:hideMark/>
          </w:tcPr>
          <w:p w14:paraId="5C7CD542" w14:textId="77777777" w:rsidR="00E57172" w:rsidRPr="00E57172" w:rsidRDefault="00E57172" w:rsidP="00E57172">
            <w:pPr>
              <w:spacing w:after="160" w:line="278" w:lineRule="auto"/>
              <w:rPr>
                <w:b/>
                <w:bCs/>
              </w:rPr>
            </w:pPr>
            <w:r w:rsidRPr="00E57172">
              <w:rPr>
                <w:b/>
                <w:bCs/>
              </w:rPr>
              <w:t>Target date</w:t>
            </w:r>
          </w:p>
        </w:tc>
        <w:tc>
          <w:tcPr>
            <w:tcW w:w="0" w:type="auto"/>
            <w:hideMark/>
          </w:tcPr>
          <w:p w14:paraId="3C0E3BE3" w14:textId="77777777" w:rsidR="00E57172" w:rsidRPr="00E57172" w:rsidRDefault="00E57172" w:rsidP="00E57172">
            <w:pPr>
              <w:spacing w:after="160" w:line="278" w:lineRule="auto"/>
              <w:rPr>
                <w:b/>
                <w:bCs/>
              </w:rPr>
            </w:pPr>
            <w:r w:rsidRPr="00E57172">
              <w:rPr>
                <w:b/>
                <w:bCs/>
              </w:rPr>
              <w:t>Status</w:t>
            </w:r>
          </w:p>
        </w:tc>
      </w:tr>
      <w:tr w:rsidR="00E57172" w:rsidRPr="00E57172" w14:paraId="0F61C76D" w14:textId="77777777" w:rsidTr="00E57172">
        <w:trPr>
          <w:trHeight w:val="821"/>
        </w:trPr>
        <w:tc>
          <w:tcPr>
            <w:tcW w:w="0" w:type="auto"/>
            <w:hideMark/>
          </w:tcPr>
          <w:p w14:paraId="1F52898D" w14:textId="77777777" w:rsidR="00E57172" w:rsidRPr="00E57172" w:rsidRDefault="00E57172" w:rsidP="00E57172">
            <w:pPr>
              <w:spacing w:after="160" w:line="278" w:lineRule="auto"/>
            </w:pPr>
            <w:r w:rsidRPr="00E57172">
              <w:t>Backup frequency</w:t>
            </w:r>
          </w:p>
        </w:tc>
        <w:tc>
          <w:tcPr>
            <w:tcW w:w="0" w:type="auto"/>
            <w:hideMark/>
          </w:tcPr>
          <w:p w14:paraId="3C73AC5B" w14:textId="77777777" w:rsidR="00E57172" w:rsidRPr="00E57172" w:rsidRDefault="00E57172" w:rsidP="00E57172">
            <w:pPr>
              <w:spacing w:after="160" w:line="278" w:lineRule="auto"/>
            </w:pPr>
          </w:p>
        </w:tc>
        <w:tc>
          <w:tcPr>
            <w:tcW w:w="0" w:type="auto"/>
            <w:hideMark/>
          </w:tcPr>
          <w:p w14:paraId="3CA7F97F" w14:textId="77777777" w:rsidR="00E57172" w:rsidRPr="00E57172" w:rsidRDefault="00E57172" w:rsidP="00E57172">
            <w:pPr>
              <w:spacing w:after="160" w:line="278" w:lineRule="auto"/>
            </w:pPr>
          </w:p>
        </w:tc>
        <w:tc>
          <w:tcPr>
            <w:tcW w:w="0" w:type="auto"/>
            <w:hideMark/>
          </w:tcPr>
          <w:p w14:paraId="131B6032" w14:textId="77777777" w:rsidR="00E57172" w:rsidRPr="00E57172" w:rsidRDefault="00E57172" w:rsidP="00E57172">
            <w:pPr>
              <w:spacing w:after="160" w:line="278" w:lineRule="auto"/>
            </w:pPr>
          </w:p>
        </w:tc>
        <w:tc>
          <w:tcPr>
            <w:tcW w:w="0" w:type="auto"/>
            <w:hideMark/>
          </w:tcPr>
          <w:p w14:paraId="1C461696" w14:textId="77777777" w:rsidR="00E57172" w:rsidRPr="00E57172" w:rsidRDefault="00E57172" w:rsidP="00E57172">
            <w:pPr>
              <w:spacing w:after="160" w:line="278" w:lineRule="auto"/>
            </w:pPr>
          </w:p>
        </w:tc>
        <w:tc>
          <w:tcPr>
            <w:tcW w:w="0" w:type="auto"/>
            <w:hideMark/>
          </w:tcPr>
          <w:p w14:paraId="47DD49B7" w14:textId="77777777" w:rsidR="00E57172" w:rsidRPr="00E57172" w:rsidRDefault="00E57172" w:rsidP="00E57172">
            <w:pPr>
              <w:spacing w:after="160" w:line="278" w:lineRule="auto"/>
            </w:pPr>
          </w:p>
        </w:tc>
      </w:tr>
      <w:tr w:rsidR="00E57172" w:rsidRPr="00E57172" w14:paraId="14F8E570" w14:textId="77777777" w:rsidTr="00E57172">
        <w:trPr>
          <w:trHeight w:val="846"/>
        </w:trPr>
        <w:tc>
          <w:tcPr>
            <w:tcW w:w="0" w:type="auto"/>
            <w:hideMark/>
          </w:tcPr>
          <w:p w14:paraId="352C6130" w14:textId="77777777" w:rsidR="00E57172" w:rsidRPr="00E57172" w:rsidRDefault="00E57172" w:rsidP="00E57172">
            <w:pPr>
              <w:spacing w:after="160" w:line="278" w:lineRule="auto"/>
            </w:pPr>
            <w:r w:rsidRPr="00E57172">
              <w:t>Backup protection</w:t>
            </w:r>
          </w:p>
        </w:tc>
        <w:tc>
          <w:tcPr>
            <w:tcW w:w="0" w:type="auto"/>
            <w:hideMark/>
          </w:tcPr>
          <w:p w14:paraId="029937F2" w14:textId="77777777" w:rsidR="00E57172" w:rsidRPr="00E57172" w:rsidRDefault="00E57172" w:rsidP="00E57172">
            <w:pPr>
              <w:spacing w:after="160" w:line="278" w:lineRule="auto"/>
            </w:pPr>
          </w:p>
        </w:tc>
        <w:tc>
          <w:tcPr>
            <w:tcW w:w="0" w:type="auto"/>
            <w:hideMark/>
          </w:tcPr>
          <w:p w14:paraId="4B03F9A8" w14:textId="77777777" w:rsidR="00E57172" w:rsidRPr="00E57172" w:rsidRDefault="00E57172" w:rsidP="00E57172">
            <w:pPr>
              <w:spacing w:after="160" w:line="278" w:lineRule="auto"/>
            </w:pPr>
          </w:p>
        </w:tc>
        <w:tc>
          <w:tcPr>
            <w:tcW w:w="0" w:type="auto"/>
            <w:hideMark/>
          </w:tcPr>
          <w:p w14:paraId="728D8B74" w14:textId="77777777" w:rsidR="00E57172" w:rsidRPr="00E57172" w:rsidRDefault="00E57172" w:rsidP="00E57172">
            <w:pPr>
              <w:spacing w:after="160" w:line="278" w:lineRule="auto"/>
            </w:pPr>
          </w:p>
        </w:tc>
        <w:tc>
          <w:tcPr>
            <w:tcW w:w="0" w:type="auto"/>
            <w:hideMark/>
          </w:tcPr>
          <w:p w14:paraId="3B2BE7CA" w14:textId="77777777" w:rsidR="00E57172" w:rsidRPr="00E57172" w:rsidRDefault="00E57172" w:rsidP="00E57172">
            <w:pPr>
              <w:spacing w:after="160" w:line="278" w:lineRule="auto"/>
            </w:pPr>
          </w:p>
        </w:tc>
        <w:tc>
          <w:tcPr>
            <w:tcW w:w="0" w:type="auto"/>
            <w:hideMark/>
          </w:tcPr>
          <w:p w14:paraId="1E67F399" w14:textId="77777777" w:rsidR="00E57172" w:rsidRPr="00E57172" w:rsidRDefault="00E57172" w:rsidP="00E57172">
            <w:pPr>
              <w:spacing w:after="160" w:line="278" w:lineRule="auto"/>
            </w:pPr>
          </w:p>
        </w:tc>
      </w:tr>
      <w:tr w:rsidR="00E57172" w:rsidRPr="00E57172" w14:paraId="109F8389" w14:textId="77777777" w:rsidTr="00E57172">
        <w:trPr>
          <w:trHeight w:val="821"/>
        </w:trPr>
        <w:tc>
          <w:tcPr>
            <w:tcW w:w="0" w:type="auto"/>
            <w:hideMark/>
          </w:tcPr>
          <w:p w14:paraId="2B86BDA6" w14:textId="77777777" w:rsidR="00E57172" w:rsidRPr="00E57172" w:rsidRDefault="00E57172" w:rsidP="00E57172">
            <w:pPr>
              <w:spacing w:after="160" w:line="278" w:lineRule="auto"/>
            </w:pPr>
            <w:r w:rsidRPr="00E57172">
              <w:t>Restoration testing</w:t>
            </w:r>
          </w:p>
        </w:tc>
        <w:tc>
          <w:tcPr>
            <w:tcW w:w="0" w:type="auto"/>
            <w:hideMark/>
          </w:tcPr>
          <w:p w14:paraId="6B26597A" w14:textId="77777777" w:rsidR="00E57172" w:rsidRPr="00E57172" w:rsidRDefault="00E57172" w:rsidP="00E57172">
            <w:pPr>
              <w:spacing w:after="160" w:line="278" w:lineRule="auto"/>
            </w:pPr>
          </w:p>
        </w:tc>
        <w:tc>
          <w:tcPr>
            <w:tcW w:w="0" w:type="auto"/>
            <w:hideMark/>
          </w:tcPr>
          <w:p w14:paraId="394384CC" w14:textId="77777777" w:rsidR="00E57172" w:rsidRPr="00E57172" w:rsidRDefault="00E57172" w:rsidP="00E57172">
            <w:pPr>
              <w:spacing w:after="160" w:line="278" w:lineRule="auto"/>
            </w:pPr>
          </w:p>
        </w:tc>
        <w:tc>
          <w:tcPr>
            <w:tcW w:w="0" w:type="auto"/>
            <w:hideMark/>
          </w:tcPr>
          <w:p w14:paraId="6E4A5A1A" w14:textId="77777777" w:rsidR="00E57172" w:rsidRPr="00E57172" w:rsidRDefault="00E57172" w:rsidP="00E57172">
            <w:pPr>
              <w:spacing w:after="160" w:line="278" w:lineRule="auto"/>
            </w:pPr>
          </w:p>
        </w:tc>
        <w:tc>
          <w:tcPr>
            <w:tcW w:w="0" w:type="auto"/>
            <w:hideMark/>
          </w:tcPr>
          <w:p w14:paraId="356F890A" w14:textId="77777777" w:rsidR="00E57172" w:rsidRPr="00E57172" w:rsidRDefault="00E57172" w:rsidP="00E57172">
            <w:pPr>
              <w:spacing w:after="160" w:line="278" w:lineRule="auto"/>
            </w:pPr>
          </w:p>
        </w:tc>
        <w:tc>
          <w:tcPr>
            <w:tcW w:w="0" w:type="auto"/>
            <w:hideMark/>
          </w:tcPr>
          <w:p w14:paraId="12E90633" w14:textId="77777777" w:rsidR="00E57172" w:rsidRPr="00E57172" w:rsidRDefault="00E57172" w:rsidP="00E57172">
            <w:pPr>
              <w:spacing w:after="160" w:line="278" w:lineRule="auto"/>
            </w:pPr>
          </w:p>
        </w:tc>
      </w:tr>
      <w:tr w:rsidR="00E57172" w:rsidRPr="00E57172" w14:paraId="7127803A" w14:textId="77777777" w:rsidTr="00E57172">
        <w:trPr>
          <w:trHeight w:val="846"/>
        </w:trPr>
        <w:tc>
          <w:tcPr>
            <w:tcW w:w="0" w:type="auto"/>
            <w:hideMark/>
          </w:tcPr>
          <w:p w14:paraId="5285CA4D" w14:textId="77777777" w:rsidR="00E57172" w:rsidRPr="00E57172" w:rsidRDefault="00E57172" w:rsidP="00E57172">
            <w:pPr>
              <w:spacing w:after="160" w:line="278" w:lineRule="auto"/>
            </w:pPr>
            <w:r w:rsidRPr="00E57172">
              <w:t>Critical system identification</w:t>
            </w:r>
          </w:p>
        </w:tc>
        <w:tc>
          <w:tcPr>
            <w:tcW w:w="0" w:type="auto"/>
            <w:hideMark/>
          </w:tcPr>
          <w:p w14:paraId="71AEDA44" w14:textId="77777777" w:rsidR="00E57172" w:rsidRPr="00E57172" w:rsidRDefault="00E57172" w:rsidP="00E57172">
            <w:pPr>
              <w:spacing w:after="160" w:line="278" w:lineRule="auto"/>
            </w:pPr>
          </w:p>
        </w:tc>
        <w:tc>
          <w:tcPr>
            <w:tcW w:w="0" w:type="auto"/>
            <w:hideMark/>
          </w:tcPr>
          <w:p w14:paraId="5BF84AED" w14:textId="77777777" w:rsidR="00E57172" w:rsidRPr="00E57172" w:rsidRDefault="00E57172" w:rsidP="00E57172">
            <w:pPr>
              <w:spacing w:after="160" w:line="278" w:lineRule="auto"/>
            </w:pPr>
          </w:p>
        </w:tc>
        <w:tc>
          <w:tcPr>
            <w:tcW w:w="0" w:type="auto"/>
            <w:hideMark/>
          </w:tcPr>
          <w:p w14:paraId="5F5F5969" w14:textId="77777777" w:rsidR="00E57172" w:rsidRPr="00E57172" w:rsidRDefault="00E57172" w:rsidP="00E57172">
            <w:pPr>
              <w:spacing w:after="160" w:line="278" w:lineRule="auto"/>
            </w:pPr>
          </w:p>
        </w:tc>
        <w:tc>
          <w:tcPr>
            <w:tcW w:w="0" w:type="auto"/>
            <w:hideMark/>
          </w:tcPr>
          <w:p w14:paraId="67F5FFE3" w14:textId="77777777" w:rsidR="00E57172" w:rsidRPr="00E57172" w:rsidRDefault="00E57172" w:rsidP="00E57172">
            <w:pPr>
              <w:spacing w:after="160" w:line="278" w:lineRule="auto"/>
            </w:pPr>
          </w:p>
        </w:tc>
        <w:tc>
          <w:tcPr>
            <w:tcW w:w="0" w:type="auto"/>
            <w:hideMark/>
          </w:tcPr>
          <w:p w14:paraId="63669323" w14:textId="77777777" w:rsidR="00E57172" w:rsidRPr="00E57172" w:rsidRDefault="00E57172" w:rsidP="00E57172">
            <w:pPr>
              <w:spacing w:after="160" w:line="278" w:lineRule="auto"/>
            </w:pPr>
          </w:p>
        </w:tc>
      </w:tr>
      <w:tr w:rsidR="00E57172" w:rsidRPr="00E57172" w14:paraId="437DCD58" w14:textId="77777777" w:rsidTr="00E57172">
        <w:trPr>
          <w:trHeight w:val="846"/>
        </w:trPr>
        <w:tc>
          <w:tcPr>
            <w:tcW w:w="0" w:type="auto"/>
            <w:hideMark/>
          </w:tcPr>
          <w:p w14:paraId="136F1B19" w14:textId="77777777" w:rsidR="00E57172" w:rsidRPr="00E57172" w:rsidRDefault="00E57172" w:rsidP="00E57172">
            <w:pPr>
              <w:spacing w:after="160" w:line="278" w:lineRule="auto"/>
            </w:pPr>
            <w:r w:rsidRPr="00E57172">
              <w:t>Recovery planning</w:t>
            </w:r>
          </w:p>
        </w:tc>
        <w:tc>
          <w:tcPr>
            <w:tcW w:w="0" w:type="auto"/>
            <w:hideMark/>
          </w:tcPr>
          <w:p w14:paraId="286F4275" w14:textId="77777777" w:rsidR="00E57172" w:rsidRPr="00E57172" w:rsidRDefault="00E57172" w:rsidP="00E57172">
            <w:pPr>
              <w:spacing w:after="160" w:line="278" w:lineRule="auto"/>
            </w:pPr>
          </w:p>
        </w:tc>
        <w:tc>
          <w:tcPr>
            <w:tcW w:w="0" w:type="auto"/>
            <w:hideMark/>
          </w:tcPr>
          <w:p w14:paraId="4F555B12" w14:textId="77777777" w:rsidR="00E57172" w:rsidRPr="00E57172" w:rsidRDefault="00E57172" w:rsidP="00E57172">
            <w:pPr>
              <w:spacing w:after="160" w:line="278" w:lineRule="auto"/>
            </w:pPr>
          </w:p>
        </w:tc>
        <w:tc>
          <w:tcPr>
            <w:tcW w:w="0" w:type="auto"/>
            <w:hideMark/>
          </w:tcPr>
          <w:p w14:paraId="18938FD8" w14:textId="77777777" w:rsidR="00E57172" w:rsidRPr="00E57172" w:rsidRDefault="00E57172" w:rsidP="00E57172">
            <w:pPr>
              <w:spacing w:after="160" w:line="278" w:lineRule="auto"/>
            </w:pPr>
          </w:p>
        </w:tc>
        <w:tc>
          <w:tcPr>
            <w:tcW w:w="0" w:type="auto"/>
            <w:hideMark/>
          </w:tcPr>
          <w:p w14:paraId="7001FDD3" w14:textId="77777777" w:rsidR="00E57172" w:rsidRPr="00E57172" w:rsidRDefault="00E57172" w:rsidP="00E57172">
            <w:pPr>
              <w:spacing w:after="160" w:line="278" w:lineRule="auto"/>
            </w:pPr>
          </w:p>
        </w:tc>
        <w:tc>
          <w:tcPr>
            <w:tcW w:w="0" w:type="auto"/>
            <w:hideMark/>
          </w:tcPr>
          <w:p w14:paraId="177375E0" w14:textId="77777777" w:rsidR="00E57172" w:rsidRPr="00E57172" w:rsidRDefault="00E57172" w:rsidP="00E57172">
            <w:pPr>
              <w:spacing w:after="160" w:line="278" w:lineRule="auto"/>
            </w:pPr>
          </w:p>
        </w:tc>
      </w:tr>
      <w:tr w:rsidR="00E57172" w:rsidRPr="00E57172" w14:paraId="4AB5A47D" w14:textId="77777777" w:rsidTr="00E57172">
        <w:trPr>
          <w:trHeight w:val="821"/>
        </w:trPr>
        <w:tc>
          <w:tcPr>
            <w:tcW w:w="0" w:type="auto"/>
            <w:hideMark/>
          </w:tcPr>
          <w:p w14:paraId="4C3B80EF" w14:textId="77777777" w:rsidR="00E57172" w:rsidRPr="00E57172" w:rsidRDefault="00E57172" w:rsidP="00E57172">
            <w:pPr>
              <w:spacing w:after="160" w:line="278" w:lineRule="auto"/>
            </w:pPr>
            <w:r w:rsidRPr="00E57172">
              <w:t>Business continuity planning</w:t>
            </w:r>
          </w:p>
        </w:tc>
        <w:tc>
          <w:tcPr>
            <w:tcW w:w="0" w:type="auto"/>
            <w:hideMark/>
          </w:tcPr>
          <w:p w14:paraId="21CE341B" w14:textId="77777777" w:rsidR="00E57172" w:rsidRPr="00E57172" w:rsidRDefault="00E57172" w:rsidP="00E57172">
            <w:pPr>
              <w:spacing w:after="160" w:line="278" w:lineRule="auto"/>
            </w:pPr>
          </w:p>
        </w:tc>
        <w:tc>
          <w:tcPr>
            <w:tcW w:w="0" w:type="auto"/>
            <w:hideMark/>
          </w:tcPr>
          <w:p w14:paraId="7EB1BD22" w14:textId="77777777" w:rsidR="00E57172" w:rsidRPr="00E57172" w:rsidRDefault="00E57172" w:rsidP="00E57172">
            <w:pPr>
              <w:spacing w:after="160" w:line="278" w:lineRule="auto"/>
            </w:pPr>
          </w:p>
        </w:tc>
        <w:tc>
          <w:tcPr>
            <w:tcW w:w="0" w:type="auto"/>
            <w:hideMark/>
          </w:tcPr>
          <w:p w14:paraId="03B1AC94" w14:textId="77777777" w:rsidR="00E57172" w:rsidRPr="00E57172" w:rsidRDefault="00E57172" w:rsidP="00E57172">
            <w:pPr>
              <w:spacing w:after="160" w:line="278" w:lineRule="auto"/>
            </w:pPr>
          </w:p>
        </w:tc>
        <w:tc>
          <w:tcPr>
            <w:tcW w:w="0" w:type="auto"/>
            <w:hideMark/>
          </w:tcPr>
          <w:p w14:paraId="52365A8B" w14:textId="77777777" w:rsidR="00E57172" w:rsidRPr="00E57172" w:rsidRDefault="00E57172" w:rsidP="00E57172">
            <w:pPr>
              <w:spacing w:after="160" w:line="278" w:lineRule="auto"/>
            </w:pPr>
          </w:p>
        </w:tc>
        <w:tc>
          <w:tcPr>
            <w:tcW w:w="0" w:type="auto"/>
            <w:hideMark/>
          </w:tcPr>
          <w:p w14:paraId="0A3C69DB" w14:textId="77777777" w:rsidR="00E57172" w:rsidRPr="00E57172" w:rsidRDefault="00E57172" w:rsidP="00E57172">
            <w:pPr>
              <w:spacing w:after="160" w:line="278" w:lineRule="auto"/>
            </w:pPr>
          </w:p>
        </w:tc>
      </w:tr>
    </w:tbl>
    <w:p w14:paraId="200F7778" w14:textId="77777777" w:rsidR="00A7195C" w:rsidRDefault="00A7195C" w:rsidP="001A16FF"/>
    <w:p w14:paraId="65760BF5" w14:textId="77777777" w:rsidR="00A7195C" w:rsidRDefault="00A7195C" w:rsidP="001A16FF"/>
    <w:p w14:paraId="09514E83" w14:textId="77777777" w:rsidR="00E57172" w:rsidRDefault="00E57172" w:rsidP="001A16FF"/>
    <w:p w14:paraId="4EAFBC21" w14:textId="77777777" w:rsidR="00E57172" w:rsidRDefault="00E57172" w:rsidP="001A16FF"/>
    <w:p w14:paraId="4389F292" w14:textId="77777777" w:rsidR="00E57172" w:rsidRPr="00E57172" w:rsidRDefault="00E57172" w:rsidP="00E57172">
      <w:pPr>
        <w:rPr>
          <w:b/>
          <w:bCs/>
        </w:rPr>
      </w:pPr>
      <w:r w:rsidRPr="00E57172">
        <w:rPr>
          <w:b/>
          <w:bCs/>
        </w:rPr>
        <w:lastRenderedPageBreak/>
        <w:t>5. Staff awareness and training</w:t>
      </w:r>
    </w:p>
    <w:p w14:paraId="1E2B9632" w14:textId="77777777" w:rsidR="00E57172" w:rsidRPr="00E57172" w:rsidRDefault="00E57172" w:rsidP="00E57172">
      <w:r w:rsidRPr="00E57172">
        <w:t>Use this section to record actions linked to staff awareness, phishing prevention and reporting processes.</w:t>
      </w:r>
    </w:p>
    <w:tbl>
      <w:tblPr>
        <w:tblStyle w:val="TableGrid"/>
        <w:tblW w:w="14353" w:type="dxa"/>
        <w:tblLook w:val="04A0" w:firstRow="1" w:lastRow="0" w:firstColumn="1" w:lastColumn="0" w:noHBand="0" w:noVBand="1"/>
      </w:tblPr>
      <w:tblGrid>
        <w:gridCol w:w="4256"/>
        <w:gridCol w:w="2511"/>
        <w:gridCol w:w="3156"/>
        <w:gridCol w:w="1333"/>
        <w:gridCol w:w="1872"/>
        <w:gridCol w:w="1225"/>
      </w:tblGrid>
      <w:tr w:rsidR="00E57172" w:rsidRPr="00E57172" w14:paraId="36B6F415" w14:textId="77777777" w:rsidTr="00E57172">
        <w:trPr>
          <w:trHeight w:val="1065"/>
        </w:trPr>
        <w:tc>
          <w:tcPr>
            <w:tcW w:w="0" w:type="auto"/>
            <w:hideMark/>
          </w:tcPr>
          <w:p w14:paraId="75EE1DD8" w14:textId="77777777" w:rsidR="00E57172" w:rsidRPr="00E57172" w:rsidRDefault="00E57172" w:rsidP="00E57172">
            <w:pPr>
              <w:spacing w:after="160" w:line="278" w:lineRule="auto"/>
              <w:rPr>
                <w:b/>
                <w:bCs/>
              </w:rPr>
            </w:pPr>
            <w:r w:rsidRPr="00E57172">
              <w:rPr>
                <w:b/>
                <w:bCs/>
              </w:rPr>
              <w:t>Improvement area</w:t>
            </w:r>
          </w:p>
        </w:tc>
        <w:tc>
          <w:tcPr>
            <w:tcW w:w="0" w:type="auto"/>
            <w:hideMark/>
          </w:tcPr>
          <w:p w14:paraId="4AFBDCE2" w14:textId="77777777" w:rsidR="00E57172" w:rsidRPr="00E57172" w:rsidRDefault="00E57172" w:rsidP="00E57172">
            <w:pPr>
              <w:spacing w:after="160" w:line="278" w:lineRule="auto"/>
              <w:rPr>
                <w:b/>
                <w:bCs/>
              </w:rPr>
            </w:pPr>
            <w:r w:rsidRPr="00E57172">
              <w:rPr>
                <w:b/>
                <w:bCs/>
              </w:rPr>
              <w:t>Action required</w:t>
            </w:r>
          </w:p>
        </w:tc>
        <w:tc>
          <w:tcPr>
            <w:tcW w:w="0" w:type="auto"/>
            <w:hideMark/>
          </w:tcPr>
          <w:p w14:paraId="3B5595DB" w14:textId="77777777" w:rsidR="00E57172" w:rsidRPr="00E57172" w:rsidRDefault="00E57172" w:rsidP="00E57172">
            <w:pPr>
              <w:spacing w:after="160" w:line="278" w:lineRule="auto"/>
              <w:rPr>
                <w:b/>
                <w:bCs/>
              </w:rPr>
            </w:pPr>
            <w:r w:rsidRPr="00E57172">
              <w:rPr>
                <w:b/>
                <w:bCs/>
              </w:rPr>
              <w:t>Responsible person</w:t>
            </w:r>
          </w:p>
        </w:tc>
        <w:tc>
          <w:tcPr>
            <w:tcW w:w="0" w:type="auto"/>
            <w:hideMark/>
          </w:tcPr>
          <w:p w14:paraId="5D62BE89" w14:textId="77777777" w:rsidR="00E57172" w:rsidRPr="00E57172" w:rsidRDefault="00E57172" w:rsidP="00E57172">
            <w:pPr>
              <w:spacing w:after="160" w:line="278" w:lineRule="auto"/>
              <w:rPr>
                <w:b/>
                <w:bCs/>
              </w:rPr>
            </w:pPr>
            <w:r w:rsidRPr="00E57172">
              <w:rPr>
                <w:b/>
                <w:bCs/>
              </w:rPr>
              <w:t>Priority</w:t>
            </w:r>
          </w:p>
        </w:tc>
        <w:tc>
          <w:tcPr>
            <w:tcW w:w="0" w:type="auto"/>
            <w:hideMark/>
          </w:tcPr>
          <w:p w14:paraId="30346EA7" w14:textId="77777777" w:rsidR="00E57172" w:rsidRPr="00E57172" w:rsidRDefault="00E57172" w:rsidP="00E57172">
            <w:pPr>
              <w:spacing w:after="160" w:line="278" w:lineRule="auto"/>
              <w:rPr>
                <w:b/>
                <w:bCs/>
              </w:rPr>
            </w:pPr>
            <w:r w:rsidRPr="00E57172">
              <w:rPr>
                <w:b/>
                <w:bCs/>
              </w:rPr>
              <w:t>Target date</w:t>
            </w:r>
          </w:p>
        </w:tc>
        <w:tc>
          <w:tcPr>
            <w:tcW w:w="0" w:type="auto"/>
            <w:hideMark/>
          </w:tcPr>
          <w:p w14:paraId="6685D12F" w14:textId="77777777" w:rsidR="00E57172" w:rsidRPr="00E57172" w:rsidRDefault="00E57172" w:rsidP="00E57172">
            <w:pPr>
              <w:spacing w:after="160" w:line="278" w:lineRule="auto"/>
              <w:rPr>
                <w:b/>
                <w:bCs/>
              </w:rPr>
            </w:pPr>
            <w:r w:rsidRPr="00E57172">
              <w:rPr>
                <w:b/>
                <w:bCs/>
              </w:rPr>
              <w:t>Status</w:t>
            </w:r>
          </w:p>
        </w:tc>
      </w:tr>
      <w:tr w:rsidR="00E57172" w:rsidRPr="00E57172" w14:paraId="64A2A089" w14:textId="77777777" w:rsidTr="00E57172">
        <w:trPr>
          <w:trHeight w:val="1033"/>
        </w:trPr>
        <w:tc>
          <w:tcPr>
            <w:tcW w:w="0" w:type="auto"/>
            <w:hideMark/>
          </w:tcPr>
          <w:p w14:paraId="23BE94B6" w14:textId="77777777" w:rsidR="00E57172" w:rsidRPr="00E57172" w:rsidRDefault="00E57172" w:rsidP="00E57172">
            <w:pPr>
              <w:spacing w:after="160" w:line="278" w:lineRule="auto"/>
            </w:pPr>
            <w:r w:rsidRPr="00E57172">
              <w:t>Phishing awareness</w:t>
            </w:r>
          </w:p>
        </w:tc>
        <w:tc>
          <w:tcPr>
            <w:tcW w:w="0" w:type="auto"/>
            <w:hideMark/>
          </w:tcPr>
          <w:p w14:paraId="615BBDBE" w14:textId="77777777" w:rsidR="00E57172" w:rsidRPr="00E57172" w:rsidRDefault="00E57172" w:rsidP="00E57172">
            <w:pPr>
              <w:spacing w:after="160" w:line="278" w:lineRule="auto"/>
            </w:pPr>
          </w:p>
        </w:tc>
        <w:tc>
          <w:tcPr>
            <w:tcW w:w="0" w:type="auto"/>
            <w:hideMark/>
          </w:tcPr>
          <w:p w14:paraId="178B01A2" w14:textId="77777777" w:rsidR="00E57172" w:rsidRPr="00E57172" w:rsidRDefault="00E57172" w:rsidP="00E57172">
            <w:pPr>
              <w:spacing w:after="160" w:line="278" w:lineRule="auto"/>
            </w:pPr>
          </w:p>
        </w:tc>
        <w:tc>
          <w:tcPr>
            <w:tcW w:w="0" w:type="auto"/>
            <w:hideMark/>
          </w:tcPr>
          <w:p w14:paraId="4ACA7500" w14:textId="77777777" w:rsidR="00E57172" w:rsidRPr="00E57172" w:rsidRDefault="00E57172" w:rsidP="00E57172">
            <w:pPr>
              <w:spacing w:after="160" w:line="278" w:lineRule="auto"/>
            </w:pPr>
          </w:p>
        </w:tc>
        <w:tc>
          <w:tcPr>
            <w:tcW w:w="0" w:type="auto"/>
            <w:hideMark/>
          </w:tcPr>
          <w:p w14:paraId="53F74FF9" w14:textId="77777777" w:rsidR="00E57172" w:rsidRPr="00E57172" w:rsidRDefault="00E57172" w:rsidP="00E57172">
            <w:pPr>
              <w:spacing w:after="160" w:line="278" w:lineRule="auto"/>
            </w:pPr>
          </w:p>
        </w:tc>
        <w:tc>
          <w:tcPr>
            <w:tcW w:w="0" w:type="auto"/>
            <w:hideMark/>
          </w:tcPr>
          <w:p w14:paraId="51C3EE87" w14:textId="77777777" w:rsidR="00E57172" w:rsidRPr="00E57172" w:rsidRDefault="00E57172" w:rsidP="00E57172">
            <w:pPr>
              <w:spacing w:after="160" w:line="278" w:lineRule="auto"/>
            </w:pPr>
          </w:p>
        </w:tc>
      </w:tr>
      <w:tr w:rsidR="00E57172" w:rsidRPr="00E57172" w14:paraId="23D386B9" w14:textId="77777777" w:rsidTr="00E57172">
        <w:trPr>
          <w:trHeight w:val="1065"/>
        </w:trPr>
        <w:tc>
          <w:tcPr>
            <w:tcW w:w="0" w:type="auto"/>
            <w:hideMark/>
          </w:tcPr>
          <w:p w14:paraId="4DF58C66" w14:textId="77777777" w:rsidR="00E57172" w:rsidRPr="00E57172" w:rsidRDefault="00E57172" w:rsidP="00E57172">
            <w:pPr>
              <w:spacing w:after="160" w:line="278" w:lineRule="auto"/>
            </w:pPr>
            <w:r w:rsidRPr="00E57172">
              <w:t>New starter onboarding</w:t>
            </w:r>
          </w:p>
        </w:tc>
        <w:tc>
          <w:tcPr>
            <w:tcW w:w="0" w:type="auto"/>
            <w:hideMark/>
          </w:tcPr>
          <w:p w14:paraId="6017FCB8" w14:textId="77777777" w:rsidR="00E57172" w:rsidRPr="00E57172" w:rsidRDefault="00E57172" w:rsidP="00E57172">
            <w:pPr>
              <w:spacing w:after="160" w:line="278" w:lineRule="auto"/>
            </w:pPr>
          </w:p>
        </w:tc>
        <w:tc>
          <w:tcPr>
            <w:tcW w:w="0" w:type="auto"/>
            <w:hideMark/>
          </w:tcPr>
          <w:p w14:paraId="13470C9E" w14:textId="77777777" w:rsidR="00E57172" w:rsidRPr="00E57172" w:rsidRDefault="00E57172" w:rsidP="00E57172">
            <w:pPr>
              <w:spacing w:after="160" w:line="278" w:lineRule="auto"/>
            </w:pPr>
          </w:p>
        </w:tc>
        <w:tc>
          <w:tcPr>
            <w:tcW w:w="0" w:type="auto"/>
            <w:hideMark/>
          </w:tcPr>
          <w:p w14:paraId="27BBC0D9" w14:textId="77777777" w:rsidR="00E57172" w:rsidRPr="00E57172" w:rsidRDefault="00E57172" w:rsidP="00E57172">
            <w:pPr>
              <w:spacing w:after="160" w:line="278" w:lineRule="auto"/>
            </w:pPr>
          </w:p>
        </w:tc>
        <w:tc>
          <w:tcPr>
            <w:tcW w:w="0" w:type="auto"/>
            <w:hideMark/>
          </w:tcPr>
          <w:p w14:paraId="68E20831" w14:textId="77777777" w:rsidR="00E57172" w:rsidRPr="00E57172" w:rsidRDefault="00E57172" w:rsidP="00E57172">
            <w:pPr>
              <w:spacing w:after="160" w:line="278" w:lineRule="auto"/>
            </w:pPr>
          </w:p>
        </w:tc>
        <w:tc>
          <w:tcPr>
            <w:tcW w:w="0" w:type="auto"/>
            <w:hideMark/>
          </w:tcPr>
          <w:p w14:paraId="426124F4" w14:textId="77777777" w:rsidR="00E57172" w:rsidRPr="00E57172" w:rsidRDefault="00E57172" w:rsidP="00E57172">
            <w:pPr>
              <w:spacing w:after="160" w:line="278" w:lineRule="auto"/>
            </w:pPr>
          </w:p>
        </w:tc>
      </w:tr>
      <w:tr w:rsidR="00E57172" w:rsidRPr="00E57172" w14:paraId="3F8DD00A" w14:textId="77777777" w:rsidTr="00E57172">
        <w:trPr>
          <w:trHeight w:val="1033"/>
        </w:trPr>
        <w:tc>
          <w:tcPr>
            <w:tcW w:w="0" w:type="auto"/>
            <w:hideMark/>
          </w:tcPr>
          <w:p w14:paraId="04E43822" w14:textId="77777777" w:rsidR="00E57172" w:rsidRPr="00E57172" w:rsidRDefault="00E57172" w:rsidP="00E57172">
            <w:pPr>
              <w:spacing w:after="160" w:line="278" w:lineRule="auto"/>
            </w:pPr>
            <w:r w:rsidRPr="00E57172">
              <w:t>Incident reporting awareness</w:t>
            </w:r>
          </w:p>
        </w:tc>
        <w:tc>
          <w:tcPr>
            <w:tcW w:w="0" w:type="auto"/>
            <w:hideMark/>
          </w:tcPr>
          <w:p w14:paraId="424A2A6C" w14:textId="77777777" w:rsidR="00E57172" w:rsidRPr="00E57172" w:rsidRDefault="00E57172" w:rsidP="00E57172">
            <w:pPr>
              <w:spacing w:after="160" w:line="278" w:lineRule="auto"/>
            </w:pPr>
          </w:p>
        </w:tc>
        <w:tc>
          <w:tcPr>
            <w:tcW w:w="0" w:type="auto"/>
            <w:hideMark/>
          </w:tcPr>
          <w:p w14:paraId="324A424F" w14:textId="77777777" w:rsidR="00E57172" w:rsidRPr="00E57172" w:rsidRDefault="00E57172" w:rsidP="00E57172">
            <w:pPr>
              <w:spacing w:after="160" w:line="278" w:lineRule="auto"/>
            </w:pPr>
          </w:p>
        </w:tc>
        <w:tc>
          <w:tcPr>
            <w:tcW w:w="0" w:type="auto"/>
            <w:hideMark/>
          </w:tcPr>
          <w:p w14:paraId="65DE98B4" w14:textId="77777777" w:rsidR="00E57172" w:rsidRPr="00E57172" w:rsidRDefault="00E57172" w:rsidP="00E57172">
            <w:pPr>
              <w:spacing w:after="160" w:line="278" w:lineRule="auto"/>
            </w:pPr>
          </w:p>
        </w:tc>
        <w:tc>
          <w:tcPr>
            <w:tcW w:w="0" w:type="auto"/>
            <w:hideMark/>
          </w:tcPr>
          <w:p w14:paraId="27952096" w14:textId="77777777" w:rsidR="00E57172" w:rsidRPr="00E57172" w:rsidRDefault="00E57172" w:rsidP="00E57172">
            <w:pPr>
              <w:spacing w:after="160" w:line="278" w:lineRule="auto"/>
            </w:pPr>
          </w:p>
        </w:tc>
        <w:tc>
          <w:tcPr>
            <w:tcW w:w="0" w:type="auto"/>
            <w:hideMark/>
          </w:tcPr>
          <w:p w14:paraId="1F0FE340" w14:textId="77777777" w:rsidR="00E57172" w:rsidRPr="00E57172" w:rsidRDefault="00E57172" w:rsidP="00E57172">
            <w:pPr>
              <w:spacing w:after="160" w:line="278" w:lineRule="auto"/>
            </w:pPr>
          </w:p>
        </w:tc>
      </w:tr>
      <w:tr w:rsidR="00E57172" w:rsidRPr="00E57172" w14:paraId="770B92FA" w14:textId="77777777" w:rsidTr="00E57172">
        <w:trPr>
          <w:trHeight w:val="1065"/>
        </w:trPr>
        <w:tc>
          <w:tcPr>
            <w:tcW w:w="0" w:type="auto"/>
            <w:hideMark/>
          </w:tcPr>
          <w:p w14:paraId="3E72D58B" w14:textId="77777777" w:rsidR="00E57172" w:rsidRPr="00E57172" w:rsidRDefault="00E57172" w:rsidP="00E57172">
            <w:pPr>
              <w:spacing w:after="160" w:line="278" w:lineRule="auto"/>
            </w:pPr>
            <w:r w:rsidRPr="00E57172">
              <w:t>Refresher training</w:t>
            </w:r>
          </w:p>
        </w:tc>
        <w:tc>
          <w:tcPr>
            <w:tcW w:w="0" w:type="auto"/>
            <w:hideMark/>
          </w:tcPr>
          <w:p w14:paraId="5676FB07" w14:textId="77777777" w:rsidR="00E57172" w:rsidRPr="00E57172" w:rsidRDefault="00E57172" w:rsidP="00E57172">
            <w:pPr>
              <w:spacing w:after="160" w:line="278" w:lineRule="auto"/>
            </w:pPr>
          </w:p>
        </w:tc>
        <w:tc>
          <w:tcPr>
            <w:tcW w:w="0" w:type="auto"/>
            <w:hideMark/>
          </w:tcPr>
          <w:p w14:paraId="2D892AF6" w14:textId="77777777" w:rsidR="00E57172" w:rsidRPr="00E57172" w:rsidRDefault="00E57172" w:rsidP="00E57172">
            <w:pPr>
              <w:spacing w:after="160" w:line="278" w:lineRule="auto"/>
            </w:pPr>
          </w:p>
        </w:tc>
        <w:tc>
          <w:tcPr>
            <w:tcW w:w="0" w:type="auto"/>
            <w:hideMark/>
          </w:tcPr>
          <w:p w14:paraId="0241FD08" w14:textId="77777777" w:rsidR="00E57172" w:rsidRPr="00E57172" w:rsidRDefault="00E57172" w:rsidP="00E57172">
            <w:pPr>
              <w:spacing w:after="160" w:line="278" w:lineRule="auto"/>
            </w:pPr>
          </w:p>
        </w:tc>
        <w:tc>
          <w:tcPr>
            <w:tcW w:w="0" w:type="auto"/>
            <w:hideMark/>
          </w:tcPr>
          <w:p w14:paraId="3894D155" w14:textId="77777777" w:rsidR="00E57172" w:rsidRPr="00E57172" w:rsidRDefault="00E57172" w:rsidP="00E57172">
            <w:pPr>
              <w:spacing w:after="160" w:line="278" w:lineRule="auto"/>
            </w:pPr>
          </w:p>
        </w:tc>
        <w:tc>
          <w:tcPr>
            <w:tcW w:w="0" w:type="auto"/>
            <w:hideMark/>
          </w:tcPr>
          <w:p w14:paraId="402F70EA" w14:textId="77777777" w:rsidR="00E57172" w:rsidRPr="00E57172" w:rsidRDefault="00E57172" w:rsidP="00E57172">
            <w:pPr>
              <w:spacing w:after="160" w:line="278" w:lineRule="auto"/>
            </w:pPr>
          </w:p>
        </w:tc>
      </w:tr>
      <w:tr w:rsidR="00E57172" w:rsidRPr="00E57172" w14:paraId="5F252E30" w14:textId="77777777" w:rsidTr="00E57172">
        <w:trPr>
          <w:trHeight w:val="1065"/>
        </w:trPr>
        <w:tc>
          <w:tcPr>
            <w:tcW w:w="0" w:type="auto"/>
            <w:hideMark/>
          </w:tcPr>
          <w:p w14:paraId="12127616" w14:textId="77777777" w:rsidR="00E57172" w:rsidRPr="00E57172" w:rsidRDefault="00E57172" w:rsidP="00E57172">
            <w:pPr>
              <w:spacing w:after="160" w:line="278" w:lineRule="auto"/>
            </w:pPr>
            <w:r w:rsidRPr="00E57172">
              <w:t>Lost device reporting</w:t>
            </w:r>
          </w:p>
        </w:tc>
        <w:tc>
          <w:tcPr>
            <w:tcW w:w="0" w:type="auto"/>
            <w:hideMark/>
          </w:tcPr>
          <w:p w14:paraId="6948E7CE" w14:textId="77777777" w:rsidR="00E57172" w:rsidRPr="00E57172" w:rsidRDefault="00E57172" w:rsidP="00E57172">
            <w:pPr>
              <w:spacing w:after="160" w:line="278" w:lineRule="auto"/>
            </w:pPr>
          </w:p>
        </w:tc>
        <w:tc>
          <w:tcPr>
            <w:tcW w:w="0" w:type="auto"/>
            <w:hideMark/>
          </w:tcPr>
          <w:p w14:paraId="2CF1C46C" w14:textId="77777777" w:rsidR="00E57172" w:rsidRPr="00E57172" w:rsidRDefault="00E57172" w:rsidP="00E57172">
            <w:pPr>
              <w:spacing w:after="160" w:line="278" w:lineRule="auto"/>
            </w:pPr>
          </w:p>
        </w:tc>
        <w:tc>
          <w:tcPr>
            <w:tcW w:w="0" w:type="auto"/>
            <w:hideMark/>
          </w:tcPr>
          <w:p w14:paraId="52091D01" w14:textId="77777777" w:rsidR="00E57172" w:rsidRPr="00E57172" w:rsidRDefault="00E57172" w:rsidP="00E57172">
            <w:pPr>
              <w:spacing w:after="160" w:line="278" w:lineRule="auto"/>
            </w:pPr>
          </w:p>
        </w:tc>
        <w:tc>
          <w:tcPr>
            <w:tcW w:w="0" w:type="auto"/>
            <w:hideMark/>
          </w:tcPr>
          <w:p w14:paraId="42AA8AED" w14:textId="77777777" w:rsidR="00E57172" w:rsidRPr="00E57172" w:rsidRDefault="00E57172" w:rsidP="00E57172">
            <w:pPr>
              <w:spacing w:after="160" w:line="278" w:lineRule="auto"/>
            </w:pPr>
          </w:p>
        </w:tc>
        <w:tc>
          <w:tcPr>
            <w:tcW w:w="0" w:type="auto"/>
            <w:hideMark/>
          </w:tcPr>
          <w:p w14:paraId="23A07E97" w14:textId="77777777" w:rsidR="00E57172" w:rsidRPr="00E57172" w:rsidRDefault="00E57172" w:rsidP="00E57172">
            <w:pPr>
              <w:spacing w:after="160" w:line="278" w:lineRule="auto"/>
            </w:pPr>
          </w:p>
        </w:tc>
      </w:tr>
      <w:tr w:rsidR="00E57172" w:rsidRPr="00E57172" w14:paraId="15D59201" w14:textId="77777777" w:rsidTr="00E57172">
        <w:trPr>
          <w:trHeight w:val="1033"/>
        </w:trPr>
        <w:tc>
          <w:tcPr>
            <w:tcW w:w="0" w:type="auto"/>
            <w:hideMark/>
          </w:tcPr>
          <w:p w14:paraId="3069BE48" w14:textId="77777777" w:rsidR="00E57172" w:rsidRPr="00E57172" w:rsidRDefault="00E57172" w:rsidP="00E57172">
            <w:pPr>
              <w:spacing w:after="160" w:line="278" w:lineRule="auto"/>
            </w:pPr>
            <w:r w:rsidRPr="00E57172">
              <w:t>Internal communication</w:t>
            </w:r>
          </w:p>
        </w:tc>
        <w:tc>
          <w:tcPr>
            <w:tcW w:w="0" w:type="auto"/>
            <w:hideMark/>
          </w:tcPr>
          <w:p w14:paraId="63B597A3" w14:textId="77777777" w:rsidR="00E57172" w:rsidRPr="00E57172" w:rsidRDefault="00E57172" w:rsidP="00E57172">
            <w:pPr>
              <w:spacing w:after="160" w:line="278" w:lineRule="auto"/>
            </w:pPr>
          </w:p>
        </w:tc>
        <w:tc>
          <w:tcPr>
            <w:tcW w:w="0" w:type="auto"/>
            <w:hideMark/>
          </w:tcPr>
          <w:p w14:paraId="48872CFE" w14:textId="77777777" w:rsidR="00E57172" w:rsidRPr="00E57172" w:rsidRDefault="00E57172" w:rsidP="00E57172">
            <w:pPr>
              <w:spacing w:after="160" w:line="278" w:lineRule="auto"/>
            </w:pPr>
          </w:p>
        </w:tc>
        <w:tc>
          <w:tcPr>
            <w:tcW w:w="0" w:type="auto"/>
            <w:hideMark/>
          </w:tcPr>
          <w:p w14:paraId="04D5F1E1" w14:textId="77777777" w:rsidR="00E57172" w:rsidRPr="00E57172" w:rsidRDefault="00E57172" w:rsidP="00E57172">
            <w:pPr>
              <w:spacing w:after="160" w:line="278" w:lineRule="auto"/>
            </w:pPr>
          </w:p>
        </w:tc>
        <w:tc>
          <w:tcPr>
            <w:tcW w:w="0" w:type="auto"/>
            <w:hideMark/>
          </w:tcPr>
          <w:p w14:paraId="1EAD03E8" w14:textId="77777777" w:rsidR="00E57172" w:rsidRPr="00E57172" w:rsidRDefault="00E57172" w:rsidP="00E57172">
            <w:pPr>
              <w:spacing w:after="160" w:line="278" w:lineRule="auto"/>
            </w:pPr>
          </w:p>
        </w:tc>
        <w:tc>
          <w:tcPr>
            <w:tcW w:w="0" w:type="auto"/>
            <w:hideMark/>
          </w:tcPr>
          <w:p w14:paraId="6E7B937A" w14:textId="77777777" w:rsidR="00E57172" w:rsidRPr="00E57172" w:rsidRDefault="00E57172" w:rsidP="00E57172">
            <w:pPr>
              <w:spacing w:after="160" w:line="278" w:lineRule="auto"/>
            </w:pPr>
          </w:p>
        </w:tc>
      </w:tr>
    </w:tbl>
    <w:p w14:paraId="5D751E3B" w14:textId="77777777" w:rsidR="00E57172" w:rsidRDefault="00E57172" w:rsidP="001A16FF"/>
    <w:p w14:paraId="5D67771D" w14:textId="77777777" w:rsidR="00A7195C" w:rsidRPr="005A382F" w:rsidRDefault="00A7195C" w:rsidP="001A16FF"/>
    <w:p w14:paraId="5A1B3663" w14:textId="77777777" w:rsidR="00864AD5" w:rsidRPr="00864AD5" w:rsidRDefault="00864AD5" w:rsidP="00864AD5">
      <w:pPr>
        <w:rPr>
          <w:b/>
          <w:bCs/>
        </w:rPr>
      </w:pPr>
      <w:r w:rsidRPr="00864AD5">
        <w:rPr>
          <w:b/>
          <w:bCs/>
        </w:rPr>
        <w:t>6. Suppliers and remote access</w:t>
      </w:r>
    </w:p>
    <w:p w14:paraId="6102584B" w14:textId="77777777" w:rsidR="00864AD5" w:rsidRDefault="00864AD5" w:rsidP="00864AD5">
      <w:r w:rsidRPr="00864AD5">
        <w:t>Use this section to record actions linked to suppliers, contractors and remote access arrangements.</w:t>
      </w:r>
    </w:p>
    <w:tbl>
      <w:tblPr>
        <w:tblStyle w:val="TableGrid"/>
        <w:tblW w:w="13891" w:type="dxa"/>
        <w:tblLook w:val="04A0" w:firstRow="1" w:lastRow="0" w:firstColumn="1" w:lastColumn="0" w:noHBand="0" w:noVBand="1"/>
      </w:tblPr>
      <w:tblGrid>
        <w:gridCol w:w="4709"/>
        <w:gridCol w:w="2283"/>
        <w:gridCol w:w="2869"/>
        <w:gridCol w:w="1213"/>
        <w:gridCol w:w="1703"/>
        <w:gridCol w:w="1114"/>
      </w:tblGrid>
      <w:tr w:rsidR="00864AD5" w:rsidRPr="00864AD5" w14:paraId="05384688" w14:textId="77777777" w:rsidTr="00864AD5">
        <w:trPr>
          <w:trHeight w:val="716"/>
        </w:trPr>
        <w:tc>
          <w:tcPr>
            <w:tcW w:w="0" w:type="auto"/>
            <w:hideMark/>
          </w:tcPr>
          <w:p w14:paraId="571F3618" w14:textId="77777777" w:rsidR="00864AD5" w:rsidRPr="00864AD5" w:rsidRDefault="00864AD5" w:rsidP="00864AD5">
            <w:pPr>
              <w:spacing w:after="160" w:line="278" w:lineRule="auto"/>
              <w:rPr>
                <w:b/>
                <w:bCs/>
              </w:rPr>
            </w:pPr>
            <w:r w:rsidRPr="00864AD5">
              <w:rPr>
                <w:b/>
                <w:bCs/>
              </w:rPr>
              <w:t>Improvement area</w:t>
            </w:r>
          </w:p>
        </w:tc>
        <w:tc>
          <w:tcPr>
            <w:tcW w:w="0" w:type="auto"/>
            <w:hideMark/>
          </w:tcPr>
          <w:p w14:paraId="636B2E14" w14:textId="77777777" w:rsidR="00864AD5" w:rsidRPr="00864AD5" w:rsidRDefault="00864AD5" w:rsidP="00864AD5">
            <w:pPr>
              <w:spacing w:after="160" w:line="278" w:lineRule="auto"/>
              <w:rPr>
                <w:b/>
                <w:bCs/>
              </w:rPr>
            </w:pPr>
            <w:r w:rsidRPr="00864AD5">
              <w:rPr>
                <w:b/>
                <w:bCs/>
              </w:rPr>
              <w:t>Action required</w:t>
            </w:r>
          </w:p>
        </w:tc>
        <w:tc>
          <w:tcPr>
            <w:tcW w:w="0" w:type="auto"/>
            <w:hideMark/>
          </w:tcPr>
          <w:p w14:paraId="21D39CAB" w14:textId="77777777" w:rsidR="00864AD5" w:rsidRPr="00864AD5" w:rsidRDefault="00864AD5" w:rsidP="00864AD5">
            <w:pPr>
              <w:spacing w:after="160" w:line="278" w:lineRule="auto"/>
              <w:rPr>
                <w:b/>
                <w:bCs/>
              </w:rPr>
            </w:pPr>
            <w:r w:rsidRPr="00864AD5">
              <w:rPr>
                <w:b/>
                <w:bCs/>
              </w:rPr>
              <w:t>Responsible person</w:t>
            </w:r>
          </w:p>
        </w:tc>
        <w:tc>
          <w:tcPr>
            <w:tcW w:w="0" w:type="auto"/>
            <w:hideMark/>
          </w:tcPr>
          <w:p w14:paraId="4E2E1912" w14:textId="77777777" w:rsidR="00864AD5" w:rsidRPr="00864AD5" w:rsidRDefault="00864AD5" w:rsidP="00864AD5">
            <w:pPr>
              <w:spacing w:after="160" w:line="278" w:lineRule="auto"/>
              <w:rPr>
                <w:b/>
                <w:bCs/>
              </w:rPr>
            </w:pPr>
            <w:r w:rsidRPr="00864AD5">
              <w:rPr>
                <w:b/>
                <w:bCs/>
              </w:rPr>
              <w:t>Priority</w:t>
            </w:r>
          </w:p>
        </w:tc>
        <w:tc>
          <w:tcPr>
            <w:tcW w:w="0" w:type="auto"/>
            <w:hideMark/>
          </w:tcPr>
          <w:p w14:paraId="5984B648" w14:textId="77777777" w:rsidR="00864AD5" w:rsidRPr="00864AD5" w:rsidRDefault="00864AD5" w:rsidP="00864AD5">
            <w:pPr>
              <w:spacing w:after="160" w:line="278" w:lineRule="auto"/>
              <w:rPr>
                <w:b/>
                <w:bCs/>
              </w:rPr>
            </w:pPr>
            <w:r w:rsidRPr="00864AD5">
              <w:rPr>
                <w:b/>
                <w:bCs/>
              </w:rPr>
              <w:t>Target date</w:t>
            </w:r>
          </w:p>
        </w:tc>
        <w:tc>
          <w:tcPr>
            <w:tcW w:w="0" w:type="auto"/>
            <w:hideMark/>
          </w:tcPr>
          <w:p w14:paraId="5351D3D4" w14:textId="77777777" w:rsidR="00864AD5" w:rsidRPr="00864AD5" w:rsidRDefault="00864AD5" w:rsidP="00864AD5">
            <w:pPr>
              <w:spacing w:after="160" w:line="278" w:lineRule="auto"/>
              <w:rPr>
                <w:b/>
                <w:bCs/>
              </w:rPr>
            </w:pPr>
            <w:r w:rsidRPr="00864AD5">
              <w:rPr>
                <w:b/>
                <w:bCs/>
              </w:rPr>
              <w:t>Status</w:t>
            </w:r>
          </w:p>
        </w:tc>
      </w:tr>
      <w:tr w:rsidR="00864AD5" w:rsidRPr="00864AD5" w14:paraId="492C718D" w14:textId="77777777" w:rsidTr="00864AD5">
        <w:trPr>
          <w:trHeight w:val="716"/>
        </w:trPr>
        <w:tc>
          <w:tcPr>
            <w:tcW w:w="0" w:type="auto"/>
            <w:hideMark/>
          </w:tcPr>
          <w:p w14:paraId="5AF69311" w14:textId="77777777" w:rsidR="00864AD5" w:rsidRPr="00864AD5" w:rsidRDefault="00864AD5" w:rsidP="00864AD5">
            <w:pPr>
              <w:spacing w:after="160" w:line="278" w:lineRule="auto"/>
            </w:pPr>
            <w:r w:rsidRPr="00864AD5">
              <w:t>Supplier access review</w:t>
            </w:r>
          </w:p>
        </w:tc>
        <w:tc>
          <w:tcPr>
            <w:tcW w:w="0" w:type="auto"/>
            <w:hideMark/>
          </w:tcPr>
          <w:p w14:paraId="4074CDD7" w14:textId="77777777" w:rsidR="00864AD5" w:rsidRPr="00864AD5" w:rsidRDefault="00864AD5" w:rsidP="00864AD5">
            <w:pPr>
              <w:spacing w:after="160" w:line="278" w:lineRule="auto"/>
            </w:pPr>
          </w:p>
        </w:tc>
        <w:tc>
          <w:tcPr>
            <w:tcW w:w="0" w:type="auto"/>
            <w:hideMark/>
          </w:tcPr>
          <w:p w14:paraId="5C0982B3" w14:textId="77777777" w:rsidR="00864AD5" w:rsidRPr="00864AD5" w:rsidRDefault="00864AD5" w:rsidP="00864AD5">
            <w:pPr>
              <w:spacing w:after="160" w:line="278" w:lineRule="auto"/>
            </w:pPr>
          </w:p>
        </w:tc>
        <w:tc>
          <w:tcPr>
            <w:tcW w:w="0" w:type="auto"/>
            <w:hideMark/>
          </w:tcPr>
          <w:p w14:paraId="73E805CF" w14:textId="77777777" w:rsidR="00864AD5" w:rsidRPr="00864AD5" w:rsidRDefault="00864AD5" w:rsidP="00864AD5">
            <w:pPr>
              <w:spacing w:after="160" w:line="278" w:lineRule="auto"/>
            </w:pPr>
          </w:p>
        </w:tc>
        <w:tc>
          <w:tcPr>
            <w:tcW w:w="0" w:type="auto"/>
            <w:hideMark/>
          </w:tcPr>
          <w:p w14:paraId="2733CEE9" w14:textId="77777777" w:rsidR="00864AD5" w:rsidRPr="00864AD5" w:rsidRDefault="00864AD5" w:rsidP="00864AD5">
            <w:pPr>
              <w:spacing w:after="160" w:line="278" w:lineRule="auto"/>
            </w:pPr>
          </w:p>
        </w:tc>
        <w:tc>
          <w:tcPr>
            <w:tcW w:w="0" w:type="auto"/>
            <w:hideMark/>
          </w:tcPr>
          <w:p w14:paraId="09958C1A" w14:textId="77777777" w:rsidR="00864AD5" w:rsidRPr="00864AD5" w:rsidRDefault="00864AD5" w:rsidP="00864AD5">
            <w:pPr>
              <w:spacing w:after="160" w:line="278" w:lineRule="auto"/>
            </w:pPr>
          </w:p>
        </w:tc>
      </w:tr>
      <w:tr w:rsidR="00864AD5" w:rsidRPr="00864AD5" w14:paraId="22E9333A" w14:textId="77777777" w:rsidTr="00864AD5">
        <w:trPr>
          <w:trHeight w:val="716"/>
        </w:trPr>
        <w:tc>
          <w:tcPr>
            <w:tcW w:w="0" w:type="auto"/>
            <w:hideMark/>
          </w:tcPr>
          <w:p w14:paraId="490CF93A" w14:textId="77777777" w:rsidR="00864AD5" w:rsidRPr="00864AD5" w:rsidRDefault="00864AD5" w:rsidP="00864AD5">
            <w:pPr>
              <w:spacing w:after="160" w:line="278" w:lineRule="auto"/>
            </w:pPr>
            <w:proofErr w:type="gramStart"/>
            <w:r w:rsidRPr="00864AD5">
              <w:t>Supplier</w:t>
            </w:r>
            <w:proofErr w:type="gramEnd"/>
            <w:r w:rsidRPr="00864AD5">
              <w:t xml:space="preserve"> contact records</w:t>
            </w:r>
          </w:p>
        </w:tc>
        <w:tc>
          <w:tcPr>
            <w:tcW w:w="0" w:type="auto"/>
            <w:hideMark/>
          </w:tcPr>
          <w:p w14:paraId="11C1F918" w14:textId="77777777" w:rsidR="00864AD5" w:rsidRPr="00864AD5" w:rsidRDefault="00864AD5" w:rsidP="00864AD5">
            <w:pPr>
              <w:spacing w:after="160" w:line="278" w:lineRule="auto"/>
            </w:pPr>
          </w:p>
        </w:tc>
        <w:tc>
          <w:tcPr>
            <w:tcW w:w="0" w:type="auto"/>
            <w:hideMark/>
          </w:tcPr>
          <w:p w14:paraId="597DCB15" w14:textId="77777777" w:rsidR="00864AD5" w:rsidRPr="00864AD5" w:rsidRDefault="00864AD5" w:rsidP="00864AD5">
            <w:pPr>
              <w:spacing w:after="160" w:line="278" w:lineRule="auto"/>
            </w:pPr>
          </w:p>
        </w:tc>
        <w:tc>
          <w:tcPr>
            <w:tcW w:w="0" w:type="auto"/>
            <w:hideMark/>
          </w:tcPr>
          <w:p w14:paraId="49E4DBC4" w14:textId="77777777" w:rsidR="00864AD5" w:rsidRPr="00864AD5" w:rsidRDefault="00864AD5" w:rsidP="00864AD5">
            <w:pPr>
              <w:spacing w:after="160" w:line="278" w:lineRule="auto"/>
            </w:pPr>
          </w:p>
        </w:tc>
        <w:tc>
          <w:tcPr>
            <w:tcW w:w="0" w:type="auto"/>
            <w:hideMark/>
          </w:tcPr>
          <w:p w14:paraId="6BCFC0B2" w14:textId="77777777" w:rsidR="00864AD5" w:rsidRPr="00864AD5" w:rsidRDefault="00864AD5" w:rsidP="00864AD5">
            <w:pPr>
              <w:spacing w:after="160" w:line="278" w:lineRule="auto"/>
            </w:pPr>
          </w:p>
        </w:tc>
        <w:tc>
          <w:tcPr>
            <w:tcW w:w="0" w:type="auto"/>
            <w:hideMark/>
          </w:tcPr>
          <w:p w14:paraId="1C206C58" w14:textId="77777777" w:rsidR="00864AD5" w:rsidRPr="00864AD5" w:rsidRDefault="00864AD5" w:rsidP="00864AD5">
            <w:pPr>
              <w:spacing w:after="160" w:line="278" w:lineRule="auto"/>
            </w:pPr>
          </w:p>
        </w:tc>
      </w:tr>
      <w:tr w:rsidR="00864AD5" w:rsidRPr="00864AD5" w14:paraId="0AEE4376" w14:textId="77777777" w:rsidTr="00864AD5">
        <w:trPr>
          <w:trHeight w:val="716"/>
        </w:trPr>
        <w:tc>
          <w:tcPr>
            <w:tcW w:w="0" w:type="auto"/>
            <w:hideMark/>
          </w:tcPr>
          <w:p w14:paraId="675F07F1" w14:textId="77777777" w:rsidR="00864AD5" w:rsidRPr="00864AD5" w:rsidRDefault="00864AD5" w:rsidP="00864AD5">
            <w:pPr>
              <w:spacing w:after="160" w:line="278" w:lineRule="auto"/>
            </w:pPr>
            <w:r w:rsidRPr="00864AD5">
              <w:t>Remote access controls</w:t>
            </w:r>
          </w:p>
        </w:tc>
        <w:tc>
          <w:tcPr>
            <w:tcW w:w="0" w:type="auto"/>
            <w:hideMark/>
          </w:tcPr>
          <w:p w14:paraId="43C09A84" w14:textId="77777777" w:rsidR="00864AD5" w:rsidRPr="00864AD5" w:rsidRDefault="00864AD5" w:rsidP="00864AD5">
            <w:pPr>
              <w:spacing w:after="160" w:line="278" w:lineRule="auto"/>
            </w:pPr>
          </w:p>
        </w:tc>
        <w:tc>
          <w:tcPr>
            <w:tcW w:w="0" w:type="auto"/>
            <w:hideMark/>
          </w:tcPr>
          <w:p w14:paraId="4EF49E5B" w14:textId="77777777" w:rsidR="00864AD5" w:rsidRPr="00864AD5" w:rsidRDefault="00864AD5" w:rsidP="00864AD5">
            <w:pPr>
              <w:spacing w:after="160" w:line="278" w:lineRule="auto"/>
            </w:pPr>
          </w:p>
        </w:tc>
        <w:tc>
          <w:tcPr>
            <w:tcW w:w="0" w:type="auto"/>
            <w:hideMark/>
          </w:tcPr>
          <w:p w14:paraId="196BF230" w14:textId="77777777" w:rsidR="00864AD5" w:rsidRPr="00864AD5" w:rsidRDefault="00864AD5" w:rsidP="00864AD5">
            <w:pPr>
              <w:spacing w:after="160" w:line="278" w:lineRule="auto"/>
            </w:pPr>
          </w:p>
        </w:tc>
        <w:tc>
          <w:tcPr>
            <w:tcW w:w="0" w:type="auto"/>
            <w:hideMark/>
          </w:tcPr>
          <w:p w14:paraId="5D36C8D8" w14:textId="77777777" w:rsidR="00864AD5" w:rsidRPr="00864AD5" w:rsidRDefault="00864AD5" w:rsidP="00864AD5">
            <w:pPr>
              <w:spacing w:after="160" w:line="278" w:lineRule="auto"/>
            </w:pPr>
          </w:p>
        </w:tc>
        <w:tc>
          <w:tcPr>
            <w:tcW w:w="0" w:type="auto"/>
            <w:hideMark/>
          </w:tcPr>
          <w:p w14:paraId="19C3E328" w14:textId="77777777" w:rsidR="00864AD5" w:rsidRPr="00864AD5" w:rsidRDefault="00864AD5" w:rsidP="00864AD5">
            <w:pPr>
              <w:spacing w:after="160" w:line="278" w:lineRule="auto"/>
            </w:pPr>
          </w:p>
        </w:tc>
      </w:tr>
      <w:tr w:rsidR="00864AD5" w:rsidRPr="00864AD5" w14:paraId="224C9971" w14:textId="77777777" w:rsidTr="00864AD5">
        <w:trPr>
          <w:trHeight w:val="694"/>
        </w:trPr>
        <w:tc>
          <w:tcPr>
            <w:tcW w:w="0" w:type="auto"/>
            <w:hideMark/>
          </w:tcPr>
          <w:p w14:paraId="719EB5BE" w14:textId="77777777" w:rsidR="00864AD5" w:rsidRPr="00864AD5" w:rsidRDefault="00864AD5" w:rsidP="00864AD5">
            <w:pPr>
              <w:spacing w:after="160" w:line="278" w:lineRule="auto"/>
            </w:pPr>
            <w:r w:rsidRPr="00864AD5">
              <w:t>MFA for supplier access</w:t>
            </w:r>
          </w:p>
        </w:tc>
        <w:tc>
          <w:tcPr>
            <w:tcW w:w="0" w:type="auto"/>
            <w:hideMark/>
          </w:tcPr>
          <w:p w14:paraId="70AF3CD8" w14:textId="77777777" w:rsidR="00864AD5" w:rsidRPr="00864AD5" w:rsidRDefault="00864AD5" w:rsidP="00864AD5">
            <w:pPr>
              <w:spacing w:after="160" w:line="278" w:lineRule="auto"/>
            </w:pPr>
          </w:p>
        </w:tc>
        <w:tc>
          <w:tcPr>
            <w:tcW w:w="0" w:type="auto"/>
            <w:hideMark/>
          </w:tcPr>
          <w:p w14:paraId="0DBE305E" w14:textId="77777777" w:rsidR="00864AD5" w:rsidRPr="00864AD5" w:rsidRDefault="00864AD5" w:rsidP="00864AD5">
            <w:pPr>
              <w:spacing w:after="160" w:line="278" w:lineRule="auto"/>
            </w:pPr>
          </w:p>
        </w:tc>
        <w:tc>
          <w:tcPr>
            <w:tcW w:w="0" w:type="auto"/>
            <w:hideMark/>
          </w:tcPr>
          <w:p w14:paraId="54525067" w14:textId="77777777" w:rsidR="00864AD5" w:rsidRPr="00864AD5" w:rsidRDefault="00864AD5" w:rsidP="00864AD5">
            <w:pPr>
              <w:spacing w:after="160" w:line="278" w:lineRule="auto"/>
            </w:pPr>
          </w:p>
        </w:tc>
        <w:tc>
          <w:tcPr>
            <w:tcW w:w="0" w:type="auto"/>
            <w:hideMark/>
          </w:tcPr>
          <w:p w14:paraId="74E3597B" w14:textId="77777777" w:rsidR="00864AD5" w:rsidRPr="00864AD5" w:rsidRDefault="00864AD5" w:rsidP="00864AD5">
            <w:pPr>
              <w:spacing w:after="160" w:line="278" w:lineRule="auto"/>
            </w:pPr>
          </w:p>
        </w:tc>
        <w:tc>
          <w:tcPr>
            <w:tcW w:w="0" w:type="auto"/>
            <w:hideMark/>
          </w:tcPr>
          <w:p w14:paraId="50ECAA42" w14:textId="77777777" w:rsidR="00864AD5" w:rsidRPr="00864AD5" w:rsidRDefault="00864AD5" w:rsidP="00864AD5">
            <w:pPr>
              <w:spacing w:after="160" w:line="278" w:lineRule="auto"/>
            </w:pPr>
          </w:p>
        </w:tc>
      </w:tr>
      <w:tr w:rsidR="00864AD5" w:rsidRPr="00864AD5" w14:paraId="332B000E" w14:textId="77777777" w:rsidTr="00864AD5">
        <w:trPr>
          <w:trHeight w:val="716"/>
        </w:trPr>
        <w:tc>
          <w:tcPr>
            <w:tcW w:w="0" w:type="auto"/>
            <w:hideMark/>
          </w:tcPr>
          <w:p w14:paraId="6FA75A5E" w14:textId="77777777" w:rsidR="00864AD5" w:rsidRPr="00864AD5" w:rsidRDefault="00864AD5" w:rsidP="00864AD5">
            <w:pPr>
              <w:spacing w:after="160" w:line="278" w:lineRule="auto"/>
            </w:pPr>
            <w:r w:rsidRPr="00864AD5">
              <w:t>Supplier offboarding</w:t>
            </w:r>
          </w:p>
        </w:tc>
        <w:tc>
          <w:tcPr>
            <w:tcW w:w="0" w:type="auto"/>
            <w:hideMark/>
          </w:tcPr>
          <w:p w14:paraId="0242AB95" w14:textId="77777777" w:rsidR="00864AD5" w:rsidRPr="00864AD5" w:rsidRDefault="00864AD5" w:rsidP="00864AD5">
            <w:pPr>
              <w:spacing w:after="160" w:line="278" w:lineRule="auto"/>
            </w:pPr>
          </w:p>
        </w:tc>
        <w:tc>
          <w:tcPr>
            <w:tcW w:w="0" w:type="auto"/>
            <w:hideMark/>
          </w:tcPr>
          <w:p w14:paraId="52BD281A" w14:textId="77777777" w:rsidR="00864AD5" w:rsidRPr="00864AD5" w:rsidRDefault="00864AD5" w:rsidP="00864AD5">
            <w:pPr>
              <w:spacing w:after="160" w:line="278" w:lineRule="auto"/>
            </w:pPr>
          </w:p>
        </w:tc>
        <w:tc>
          <w:tcPr>
            <w:tcW w:w="0" w:type="auto"/>
            <w:hideMark/>
          </w:tcPr>
          <w:p w14:paraId="3DB85766" w14:textId="77777777" w:rsidR="00864AD5" w:rsidRPr="00864AD5" w:rsidRDefault="00864AD5" w:rsidP="00864AD5">
            <w:pPr>
              <w:spacing w:after="160" w:line="278" w:lineRule="auto"/>
            </w:pPr>
          </w:p>
        </w:tc>
        <w:tc>
          <w:tcPr>
            <w:tcW w:w="0" w:type="auto"/>
            <w:hideMark/>
          </w:tcPr>
          <w:p w14:paraId="63FDA863" w14:textId="77777777" w:rsidR="00864AD5" w:rsidRPr="00864AD5" w:rsidRDefault="00864AD5" w:rsidP="00864AD5">
            <w:pPr>
              <w:spacing w:after="160" w:line="278" w:lineRule="auto"/>
            </w:pPr>
          </w:p>
        </w:tc>
        <w:tc>
          <w:tcPr>
            <w:tcW w:w="0" w:type="auto"/>
            <w:hideMark/>
          </w:tcPr>
          <w:p w14:paraId="1531D0FC" w14:textId="77777777" w:rsidR="00864AD5" w:rsidRPr="00864AD5" w:rsidRDefault="00864AD5" w:rsidP="00864AD5">
            <w:pPr>
              <w:spacing w:after="160" w:line="278" w:lineRule="auto"/>
            </w:pPr>
          </w:p>
        </w:tc>
      </w:tr>
      <w:tr w:rsidR="00864AD5" w:rsidRPr="00864AD5" w14:paraId="07F0C90E" w14:textId="77777777" w:rsidTr="00864AD5">
        <w:trPr>
          <w:trHeight w:val="716"/>
        </w:trPr>
        <w:tc>
          <w:tcPr>
            <w:tcW w:w="0" w:type="auto"/>
            <w:hideMark/>
          </w:tcPr>
          <w:p w14:paraId="13ADEEE2" w14:textId="77777777" w:rsidR="00864AD5" w:rsidRPr="00864AD5" w:rsidRDefault="00864AD5" w:rsidP="00864AD5">
            <w:pPr>
              <w:spacing w:after="160" w:line="278" w:lineRule="auto"/>
            </w:pPr>
            <w:r w:rsidRPr="00864AD5">
              <w:t>Supplier cybersecurity expectations</w:t>
            </w:r>
          </w:p>
        </w:tc>
        <w:tc>
          <w:tcPr>
            <w:tcW w:w="0" w:type="auto"/>
            <w:hideMark/>
          </w:tcPr>
          <w:p w14:paraId="12B206C2" w14:textId="77777777" w:rsidR="00864AD5" w:rsidRPr="00864AD5" w:rsidRDefault="00864AD5" w:rsidP="00864AD5">
            <w:pPr>
              <w:spacing w:after="160" w:line="278" w:lineRule="auto"/>
            </w:pPr>
          </w:p>
        </w:tc>
        <w:tc>
          <w:tcPr>
            <w:tcW w:w="0" w:type="auto"/>
            <w:hideMark/>
          </w:tcPr>
          <w:p w14:paraId="52B9EBDC" w14:textId="77777777" w:rsidR="00864AD5" w:rsidRPr="00864AD5" w:rsidRDefault="00864AD5" w:rsidP="00864AD5">
            <w:pPr>
              <w:spacing w:after="160" w:line="278" w:lineRule="auto"/>
            </w:pPr>
          </w:p>
        </w:tc>
        <w:tc>
          <w:tcPr>
            <w:tcW w:w="0" w:type="auto"/>
            <w:hideMark/>
          </w:tcPr>
          <w:p w14:paraId="419A3748" w14:textId="77777777" w:rsidR="00864AD5" w:rsidRPr="00864AD5" w:rsidRDefault="00864AD5" w:rsidP="00864AD5">
            <w:pPr>
              <w:spacing w:after="160" w:line="278" w:lineRule="auto"/>
            </w:pPr>
          </w:p>
        </w:tc>
        <w:tc>
          <w:tcPr>
            <w:tcW w:w="0" w:type="auto"/>
            <w:hideMark/>
          </w:tcPr>
          <w:p w14:paraId="54478F42" w14:textId="77777777" w:rsidR="00864AD5" w:rsidRPr="00864AD5" w:rsidRDefault="00864AD5" w:rsidP="00864AD5">
            <w:pPr>
              <w:spacing w:after="160" w:line="278" w:lineRule="auto"/>
            </w:pPr>
          </w:p>
        </w:tc>
        <w:tc>
          <w:tcPr>
            <w:tcW w:w="0" w:type="auto"/>
            <w:hideMark/>
          </w:tcPr>
          <w:p w14:paraId="584FC977" w14:textId="77777777" w:rsidR="00864AD5" w:rsidRPr="00864AD5" w:rsidRDefault="00864AD5" w:rsidP="00864AD5">
            <w:pPr>
              <w:spacing w:after="160" w:line="278" w:lineRule="auto"/>
            </w:pPr>
          </w:p>
        </w:tc>
      </w:tr>
    </w:tbl>
    <w:p w14:paraId="7D9A4216" w14:textId="77777777" w:rsidR="00864AD5" w:rsidRPr="00864AD5" w:rsidRDefault="00864AD5" w:rsidP="00864AD5"/>
    <w:p w14:paraId="7CE45B30" w14:textId="77777777" w:rsidR="00864AD5" w:rsidRDefault="00864AD5" w:rsidP="001A16FF">
      <w:pPr>
        <w:rPr>
          <w:b/>
          <w:bCs/>
        </w:rPr>
      </w:pPr>
    </w:p>
    <w:p w14:paraId="7347C2C3" w14:textId="77777777" w:rsidR="00864AD5" w:rsidRDefault="00864AD5" w:rsidP="001A16FF">
      <w:pPr>
        <w:rPr>
          <w:b/>
          <w:bCs/>
        </w:rPr>
      </w:pPr>
    </w:p>
    <w:p w14:paraId="789D880D" w14:textId="77777777" w:rsidR="00864AD5" w:rsidRDefault="00864AD5" w:rsidP="001A16FF">
      <w:pPr>
        <w:rPr>
          <w:b/>
          <w:bCs/>
        </w:rPr>
      </w:pPr>
    </w:p>
    <w:p w14:paraId="20152E42" w14:textId="77777777" w:rsidR="00864AD5" w:rsidRDefault="00864AD5" w:rsidP="001A16FF">
      <w:pPr>
        <w:rPr>
          <w:b/>
          <w:bCs/>
        </w:rPr>
      </w:pPr>
    </w:p>
    <w:p w14:paraId="7A752107" w14:textId="77777777" w:rsidR="0004444C" w:rsidRPr="0004444C" w:rsidRDefault="0004444C" w:rsidP="0004444C">
      <w:pPr>
        <w:rPr>
          <w:b/>
          <w:bCs/>
        </w:rPr>
      </w:pPr>
      <w:r w:rsidRPr="0004444C">
        <w:rPr>
          <w:b/>
          <w:bCs/>
        </w:rPr>
        <w:lastRenderedPageBreak/>
        <w:t>7. Incident response and recovery</w:t>
      </w:r>
    </w:p>
    <w:p w14:paraId="7A80F42A" w14:textId="77777777" w:rsidR="0004444C" w:rsidRDefault="0004444C" w:rsidP="0004444C">
      <w:r w:rsidRPr="0004444C">
        <w:t>Use this section to record actions linked to incident response preparation and recovery planning.</w:t>
      </w:r>
    </w:p>
    <w:tbl>
      <w:tblPr>
        <w:tblStyle w:val="TableGrid"/>
        <w:tblW w:w="13965" w:type="dxa"/>
        <w:tblLook w:val="04A0" w:firstRow="1" w:lastRow="0" w:firstColumn="1" w:lastColumn="0" w:noHBand="0" w:noVBand="1"/>
      </w:tblPr>
      <w:tblGrid>
        <w:gridCol w:w="3823"/>
        <w:gridCol w:w="2522"/>
        <w:gridCol w:w="3170"/>
        <w:gridCol w:w="1339"/>
        <w:gridCol w:w="1881"/>
        <w:gridCol w:w="1230"/>
      </w:tblGrid>
      <w:tr w:rsidR="0004444C" w:rsidRPr="0004444C" w14:paraId="2A335015" w14:textId="77777777" w:rsidTr="0004444C">
        <w:trPr>
          <w:trHeight w:val="850"/>
        </w:trPr>
        <w:tc>
          <w:tcPr>
            <w:tcW w:w="0" w:type="auto"/>
            <w:hideMark/>
          </w:tcPr>
          <w:p w14:paraId="741942DB" w14:textId="77777777" w:rsidR="0004444C" w:rsidRPr="0004444C" w:rsidRDefault="0004444C" w:rsidP="0004444C">
            <w:pPr>
              <w:spacing w:after="160" w:line="278" w:lineRule="auto"/>
              <w:rPr>
                <w:b/>
                <w:bCs/>
              </w:rPr>
            </w:pPr>
            <w:r w:rsidRPr="0004444C">
              <w:rPr>
                <w:b/>
                <w:bCs/>
              </w:rPr>
              <w:t>Improvement area</w:t>
            </w:r>
          </w:p>
        </w:tc>
        <w:tc>
          <w:tcPr>
            <w:tcW w:w="0" w:type="auto"/>
            <w:hideMark/>
          </w:tcPr>
          <w:p w14:paraId="0826BF1A" w14:textId="77777777" w:rsidR="0004444C" w:rsidRPr="0004444C" w:rsidRDefault="0004444C" w:rsidP="0004444C">
            <w:pPr>
              <w:spacing w:after="160" w:line="278" w:lineRule="auto"/>
              <w:rPr>
                <w:b/>
                <w:bCs/>
              </w:rPr>
            </w:pPr>
            <w:r w:rsidRPr="0004444C">
              <w:rPr>
                <w:b/>
                <w:bCs/>
              </w:rPr>
              <w:t>Action required</w:t>
            </w:r>
          </w:p>
        </w:tc>
        <w:tc>
          <w:tcPr>
            <w:tcW w:w="0" w:type="auto"/>
            <w:hideMark/>
          </w:tcPr>
          <w:p w14:paraId="517DFF84" w14:textId="77777777" w:rsidR="0004444C" w:rsidRPr="0004444C" w:rsidRDefault="0004444C" w:rsidP="0004444C">
            <w:pPr>
              <w:spacing w:after="160" w:line="278" w:lineRule="auto"/>
              <w:rPr>
                <w:b/>
                <w:bCs/>
              </w:rPr>
            </w:pPr>
            <w:r w:rsidRPr="0004444C">
              <w:rPr>
                <w:b/>
                <w:bCs/>
              </w:rPr>
              <w:t>Responsible person</w:t>
            </w:r>
          </w:p>
        </w:tc>
        <w:tc>
          <w:tcPr>
            <w:tcW w:w="0" w:type="auto"/>
            <w:hideMark/>
          </w:tcPr>
          <w:p w14:paraId="69C05832" w14:textId="77777777" w:rsidR="0004444C" w:rsidRPr="0004444C" w:rsidRDefault="0004444C" w:rsidP="0004444C">
            <w:pPr>
              <w:spacing w:after="160" w:line="278" w:lineRule="auto"/>
              <w:rPr>
                <w:b/>
                <w:bCs/>
              </w:rPr>
            </w:pPr>
            <w:r w:rsidRPr="0004444C">
              <w:rPr>
                <w:b/>
                <w:bCs/>
              </w:rPr>
              <w:t>Priority</w:t>
            </w:r>
          </w:p>
        </w:tc>
        <w:tc>
          <w:tcPr>
            <w:tcW w:w="0" w:type="auto"/>
            <w:hideMark/>
          </w:tcPr>
          <w:p w14:paraId="13046FED" w14:textId="77777777" w:rsidR="0004444C" w:rsidRPr="0004444C" w:rsidRDefault="0004444C" w:rsidP="0004444C">
            <w:pPr>
              <w:spacing w:after="160" w:line="278" w:lineRule="auto"/>
              <w:rPr>
                <w:b/>
                <w:bCs/>
              </w:rPr>
            </w:pPr>
            <w:r w:rsidRPr="0004444C">
              <w:rPr>
                <w:b/>
                <w:bCs/>
              </w:rPr>
              <w:t>Target date</w:t>
            </w:r>
          </w:p>
        </w:tc>
        <w:tc>
          <w:tcPr>
            <w:tcW w:w="0" w:type="auto"/>
            <w:hideMark/>
          </w:tcPr>
          <w:p w14:paraId="2C4690F2" w14:textId="77777777" w:rsidR="0004444C" w:rsidRPr="0004444C" w:rsidRDefault="0004444C" w:rsidP="0004444C">
            <w:pPr>
              <w:spacing w:after="160" w:line="278" w:lineRule="auto"/>
              <w:rPr>
                <w:b/>
                <w:bCs/>
              </w:rPr>
            </w:pPr>
            <w:r w:rsidRPr="0004444C">
              <w:rPr>
                <w:b/>
                <w:bCs/>
              </w:rPr>
              <w:t>Status</w:t>
            </w:r>
          </w:p>
        </w:tc>
      </w:tr>
      <w:tr w:rsidR="0004444C" w:rsidRPr="0004444C" w14:paraId="1AB83C20" w14:textId="77777777" w:rsidTr="0004444C">
        <w:trPr>
          <w:trHeight w:val="825"/>
        </w:trPr>
        <w:tc>
          <w:tcPr>
            <w:tcW w:w="0" w:type="auto"/>
            <w:hideMark/>
          </w:tcPr>
          <w:p w14:paraId="0D940A00" w14:textId="77777777" w:rsidR="0004444C" w:rsidRPr="0004444C" w:rsidRDefault="0004444C" w:rsidP="0004444C">
            <w:pPr>
              <w:spacing w:after="160" w:line="278" w:lineRule="auto"/>
            </w:pPr>
            <w:r w:rsidRPr="0004444C">
              <w:t>Incident response plan</w:t>
            </w:r>
          </w:p>
        </w:tc>
        <w:tc>
          <w:tcPr>
            <w:tcW w:w="0" w:type="auto"/>
            <w:hideMark/>
          </w:tcPr>
          <w:p w14:paraId="035069B6" w14:textId="77777777" w:rsidR="0004444C" w:rsidRPr="0004444C" w:rsidRDefault="0004444C" w:rsidP="0004444C">
            <w:pPr>
              <w:spacing w:after="160" w:line="278" w:lineRule="auto"/>
            </w:pPr>
          </w:p>
        </w:tc>
        <w:tc>
          <w:tcPr>
            <w:tcW w:w="0" w:type="auto"/>
            <w:hideMark/>
          </w:tcPr>
          <w:p w14:paraId="3EF41813" w14:textId="77777777" w:rsidR="0004444C" w:rsidRPr="0004444C" w:rsidRDefault="0004444C" w:rsidP="0004444C">
            <w:pPr>
              <w:spacing w:after="160" w:line="278" w:lineRule="auto"/>
            </w:pPr>
          </w:p>
        </w:tc>
        <w:tc>
          <w:tcPr>
            <w:tcW w:w="0" w:type="auto"/>
            <w:hideMark/>
          </w:tcPr>
          <w:p w14:paraId="354C6A25" w14:textId="77777777" w:rsidR="0004444C" w:rsidRPr="0004444C" w:rsidRDefault="0004444C" w:rsidP="0004444C">
            <w:pPr>
              <w:spacing w:after="160" w:line="278" w:lineRule="auto"/>
            </w:pPr>
          </w:p>
        </w:tc>
        <w:tc>
          <w:tcPr>
            <w:tcW w:w="0" w:type="auto"/>
            <w:hideMark/>
          </w:tcPr>
          <w:p w14:paraId="4F90E4BB" w14:textId="77777777" w:rsidR="0004444C" w:rsidRPr="0004444C" w:rsidRDefault="0004444C" w:rsidP="0004444C">
            <w:pPr>
              <w:spacing w:after="160" w:line="278" w:lineRule="auto"/>
            </w:pPr>
          </w:p>
        </w:tc>
        <w:tc>
          <w:tcPr>
            <w:tcW w:w="0" w:type="auto"/>
            <w:hideMark/>
          </w:tcPr>
          <w:p w14:paraId="04A3CB3B" w14:textId="77777777" w:rsidR="0004444C" w:rsidRPr="0004444C" w:rsidRDefault="0004444C" w:rsidP="0004444C">
            <w:pPr>
              <w:spacing w:after="160" w:line="278" w:lineRule="auto"/>
            </w:pPr>
          </w:p>
        </w:tc>
      </w:tr>
      <w:tr w:rsidR="0004444C" w:rsidRPr="0004444C" w14:paraId="3C18DAAB" w14:textId="77777777" w:rsidTr="0004444C">
        <w:trPr>
          <w:trHeight w:val="850"/>
        </w:trPr>
        <w:tc>
          <w:tcPr>
            <w:tcW w:w="0" w:type="auto"/>
            <w:hideMark/>
          </w:tcPr>
          <w:p w14:paraId="28E7591D" w14:textId="77777777" w:rsidR="0004444C" w:rsidRPr="0004444C" w:rsidRDefault="0004444C" w:rsidP="0004444C">
            <w:pPr>
              <w:spacing w:after="160" w:line="278" w:lineRule="auto"/>
            </w:pPr>
            <w:r w:rsidRPr="0004444C">
              <w:t>Response responsibilities</w:t>
            </w:r>
          </w:p>
        </w:tc>
        <w:tc>
          <w:tcPr>
            <w:tcW w:w="0" w:type="auto"/>
            <w:hideMark/>
          </w:tcPr>
          <w:p w14:paraId="4E527DEF" w14:textId="77777777" w:rsidR="0004444C" w:rsidRPr="0004444C" w:rsidRDefault="0004444C" w:rsidP="0004444C">
            <w:pPr>
              <w:spacing w:after="160" w:line="278" w:lineRule="auto"/>
            </w:pPr>
          </w:p>
        </w:tc>
        <w:tc>
          <w:tcPr>
            <w:tcW w:w="0" w:type="auto"/>
            <w:hideMark/>
          </w:tcPr>
          <w:p w14:paraId="4DB60FD7" w14:textId="77777777" w:rsidR="0004444C" w:rsidRPr="0004444C" w:rsidRDefault="0004444C" w:rsidP="0004444C">
            <w:pPr>
              <w:spacing w:after="160" w:line="278" w:lineRule="auto"/>
            </w:pPr>
          </w:p>
        </w:tc>
        <w:tc>
          <w:tcPr>
            <w:tcW w:w="0" w:type="auto"/>
            <w:hideMark/>
          </w:tcPr>
          <w:p w14:paraId="5C8A9906" w14:textId="77777777" w:rsidR="0004444C" w:rsidRPr="0004444C" w:rsidRDefault="0004444C" w:rsidP="0004444C">
            <w:pPr>
              <w:spacing w:after="160" w:line="278" w:lineRule="auto"/>
            </w:pPr>
          </w:p>
        </w:tc>
        <w:tc>
          <w:tcPr>
            <w:tcW w:w="0" w:type="auto"/>
            <w:hideMark/>
          </w:tcPr>
          <w:p w14:paraId="4C1D66ED" w14:textId="77777777" w:rsidR="0004444C" w:rsidRPr="0004444C" w:rsidRDefault="0004444C" w:rsidP="0004444C">
            <w:pPr>
              <w:spacing w:after="160" w:line="278" w:lineRule="auto"/>
            </w:pPr>
          </w:p>
        </w:tc>
        <w:tc>
          <w:tcPr>
            <w:tcW w:w="0" w:type="auto"/>
            <w:hideMark/>
          </w:tcPr>
          <w:p w14:paraId="1F027395" w14:textId="77777777" w:rsidR="0004444C" w:rsidRPr="0004444C" w:rsidRDefault="0004444C" w:rsidP="0004444C">
            <w:pPr>
              <w:spacing w:after="160" w:line="278" w:lineRule="auto"/>
            </w:pPr>
          </w:p>
        </w:tc>
      </w:tr>
      <w:tr w:rsidR="0004444C" w:rsidRPr="0004444C" w14:paraId="4519959C" w14:textId="77777777" w:rsidTr="0004444C">
        <w:trPr>
          <w:trHeight w:val="825"/>
        </w:trPr>
        <w:tc>
          <w:tcPr>
            <w:tcW w:w="0" w:type="auto"/>
            <w:hideMark/>
          </w:tcPr>
          <w:p w14:paraId="2089AD29" w14:textId="77777777" w:rsidR="0004444C" w:rsidRPr="0004444C" w:rsidRDefault="0004444C" w:rsidP="0004444C">
            <w:pPr>
              <w:spacing w:after="160" w:line="278" w:lineRule="auto"/>
            </w:pPr>
            <w:r w:rsidRPr="0004444C">
              <w:t>Emergency contacts</w:t>
            </w:r>
          </w:p>
        </w:tc>
        <w:tc>
          <w:tcPr>
            <w:tcW w:w="0" w:type="auto"/>
            <w:hideMark/>
          </w:tcPr>
          <w:p w14:paraId="5CC4CBF8" w14:textId="77777777" w:rsidR="0004444C" w:rsidRPr="0004444C" w:rsidRDefault="0004444C" w:rsidP="0004444C">
            <w:pPr>
              <w:spacing w:after="160" w:line="278" w:lineRule="auto"/>
            </w:pPr>
          </w:p>
        </w:tc>
        <w:tc>
          <w:tcPr>
            <w:tcW w:w="0" w:type="auto"/>
            <w:hideMark/>
          </w:tcPr>
          <w:p w14:paraId="04D1CD47" w14:textId="77777777" w:rsidR="0004444C" w:rsidRPr="0004444C" w:rsidRDefault="0004444C" w:rsidP="0004444C">
            <w:pPr>
              <w:spacing w:after="160" w:line="278" w:lineRule="auto"/>
            </w:pPr>
          </w:p>
        </w:tc>
        <w:tc>
          <w:tcPr>
            <w:tcW w:w="0" w:type="auto"/>
            <w:hideMark/>
          </w:tcPr>
          <w:p w14:paraId="7FBCCAA5" w14:textId="77777777" w:rsidR="0004444C" w:rsidRPr="0004444C" w:rsidRDefault="0004444C" w:rsidP="0004444C">
            <w:pPr>
              <w:spacing w:after="160" w:line="278" w:lineRule="auto"/>
            </w:pPr>
          </w:p>
        </w:tc>
        <w:tc>
          <w:tcPr>
            <w:tcW w:w="0" w:type="auto"/>
            <w:hideMark/>
          </w:tcPr>
          <w:p w14:paraId="08B72271" w14:textId="77777777" w:rsidR="0004444C" w:rsidRPr="0004444C" w:rsidRDefault="0004444C" w:rsidP="0004444C">
            <w:pPr>
              <w:spacing w:after="160" w:line="278" w:lineRule="auto"/>
            </w:pPr>
          </w:p>
        </w:tc>
        <w:tc>
          <w:tcPr>
            <w:tcW w:w="0" w:type="auto"/>
            <w:hideMark/>
          </w:tcPr>
          <w:p w14:paraId="74B0FE52" w14:textId="77777777" w:rsidR="0004444C" w:rsidRPr="0004444C" w:rsidRDefault="0004444C" w:rsidP="0004444C">
            <w:pPr>
              <w:spacing w:after="160" w:line="278" w:lineRule="auto"/>
            </w:pPr>
          </w:p>
        </w:tc>
      </w:tr>
      <w:tr w:rsidR="0004444C" w:rsidRPr="0004444C" w14:paraId="437B9FDF" w14:textId="77777777" w:rsidTr="0004444C">
        <w:trPr>
          <w:trHeight w:val="850"/>
        </w:trPr>
        <w:tc>
          <w:tcPr>
            <w:tcW w:w="0" w:type="auto"/>
            <w:hideMark/>
          </w:tcPr>
          <w:p w14:paraId="018D6B66" w14:textId="77777777" w:rsidR="0004444C" w:rsidRPr="0004444C" w:rsidRDefault="0004444C" w:rsidP="0004444C">
            <w:pPr>
              <w:spacing w:after="160" w:line="278" w:lineRule="auto"/>
            </w:pPr>
            <w:r w:rsidRPr="0004444C">
              <w:t>Recovery testing</w:t>
            </w:r>
          </w:p>
        </w:tc>
        <w:tc>
          <w:tcPr>
            <w:tcW w:w="0" w:type="auto"/>
            <w:hideMark/>
          </w:tcPr>
          <w:p w14:paraId="295DE6D9" w14:textId="77777777" w:rsidR="0004444C" w:rsidRPr="0004444C" w:rsidRDefault="0004444C" w:rsidP="0004444C">
            <w:pPr>
              <w:spacing w:after="160" w:line="278" w:lineRule="auto"/>
            </w:pPr>
          </w:p>
        </w:tc>
        <w:tc>
          <w:tcPr>
            <w:tcW w:w="0" w:type="auto"/>
            <w:hideMark/>
          </w:tcPr>
          <w:p w14:paraId="126DCE8E" w14:textId="77777777" w:rsidR="0004444C" w:rsidRPr="0004444C" w:rsidRDefault="0004444C" w:rsidP="0004444C">
            <w:pPr>
              <w:spacing w:after="160" w:line="278" w:lineRule="auto"/>
            </w:pPr>
          </w:p>
        </w:tc>
        <w:tc>
          <w:tcPr>
            <w:tcW w:w="0" w:type="auto"/>
            <w:hideMark/>
          </w:tcPr>
          <w:p w14:paraId="1999D3A6" w14:textId="77777777" w:rsidR="0004444C" w:rsidRPr="0004444C" w:rsidRDefault="0004444C" w:rsidP="0004444C">
            <w:pPr>
              <w:spacing w:after="160" w:line="278" w:lineRule="auto"/>
            </w:pPr>
          </w:p>
        </w:tc>
        <w:tc>
          <w:tcPr>
            <w:tcW w:w="0" w:type="auto"/>
            <w:hideMark/>
          </w:tcPr>
          <w:p w14:paraId="3D595006" w14:textId="77777777" w:rsidR="0004444C" w:rsidRPr="0004444C" w:rsidRDefault="0004444C" w:rsidP="0004444C">
            <w:pPr>
              <w:spacing w:after="160" w:line="278" w:lineRule="auto"/>
            </w:pPr>
          </w:p>
        </w:tc>
        <w:tc>
          <w:tcPr>
            <w:tcW w:w="0" w:type="auto"/>
            <w:hideMark/>
          </w:tcPr>
          <w:p w14:paraId="265FC7AB" w14:textId="77777777" w:rsidR="0004444C" w:rsidRPr="0004444C" w:rsidRDefault="0004444C" w:rsidP="0004444C">
            <w:pPr>
              <w:spacing w:after="160" w:line="278" w:lineRule="auto"/>
            </w:pPr>
          </w:p>
        </w:tc>
      </w:tr>
      <w:tr w:rsidR="0004444C" w:rsidRPr="0004444C" w14:paraId="5FD19163" w14:textId="77777777" w:rsidTr="0004444C">
        <w:trPr>
          <w:trHeight w:val="850"/>
        </w:trPr>
        <w:tc>
          <w:tcPr>
            <w:tcW w:w="0" w:type="auto"/>
            <w:hideMark/>
          </w:tcPr>
          <w:p w14:paraId="78B1030D" w14:textId="77777777" w:rsidR="0004444C" w:rsidRPr="0004444C" w:rsidRDefault="0004444C" w:rsidP="0004444C">
            <w:pPr>
              <w:spacing w:after="160" w:line="278" w:lineRule="auto"/>
            </w:pPr>
            <w:r w:rsidRPr="0004444C">
              <w:t>Incident recording</w:t>
            </w:r>
          </w:p>
        </w:tc>
        <w:tc>
          <w:tcPr>
            <w:tcW w:w="0" w:type="auto"/>
            <w:hideMark/>
          </w:tcPr>
          <w:p w14:paraId="39CF1025" w14:textId="77777777" w:rsidR="0004444C" w:rsidRPr="0004444C" w:rsidRDefault="0004444C" w:rsidP="0004444C">
            <w:pPr>
              <w:spacing w:after="160" w:line="278" w:lineRule="auto"/>
            </w:pPr>
          </w:p>
        </w:tc>
        <w:tc>
          <w:tcPr>
            <w:tcW w:w="0" w:type="auto"/>
            <w:hideMark/>
          </w:tcPr>
          <w:p w14:paraId="57AB302F" w14:textId="77777777" w:rsidR="0004444C" w:rsidRPr="0004444C" w:rsidRDefault="0004444C" w:rsidP="0004444C">
            <w:pPr>
              <w:spacing w:after="160" w:line="278" w:lineRule="auto"/>
            </w:pPr>
          </w:p>
        </w:tc>
        <w:tc>
          <w:tcPr>
            <w:tcW w:w="0" w:type="auto"/>
            <w:hideMark/>
          </w:tcPr>
          <w:p w14:paraId="5D64659F" w14:textId="77777777" w:rsidR="0004444C" w:rsidRPr="0004444C" w:rsidRDefault="0004444C" w:rsidP="0004444C">
            <w:pPr>
              <w:spacing w:after="160" w:line="278" w:lineRule="auto"/>
            </w:pPr>
          </w:p>
        </w:tc>
        <w:tc>
          <w:tcPr>
            <w:tcW w:w="0" w:type="auto"/>
            <w:hideMark/>
          </w:tcPr>
          <w:p w14:paraId="6F9B69D6" w14:textId="77777777" w:rsidR="0004444C" w:rsidRPr="0004444C" w:rsidRDefault="0004444C" w:rsidP="0004444C">
            <w:pPr>
              <w:spacing w:after="160" w:line="278" w:lineRule="auto"/>
            </w:pPr>
          </w:p>
        </w:tc>
        <w:tc>
          <w:tcPr>
            <w:tcW w:w="0" w:type="auto"/>
            <w:hideMark/>
          </w:tcPr>
          <w:p w14:paraId="38383838" w14:textId="77777777" w:rsidR="0004444C" w:rsidRPr="0004444C" w:rsidRDefault="0004444C" w:rsidP="0004444C">
            <w:pPr>
              <w:spacing w:after="160" w:line="278" w:lineRule="auto"/>
            </w:pPr>
          </w:p>
        </w:tc>
      </w:tr>
      <w:tr w:rsidR="0004444C" w:rsidRPr="0004444C" w14:paraId="3E0EC52F" w14:textId="77777777" w:rsidTr="0004444C">
        <w:trPr>
          <w:trHeight w:val="825"/>
        </w:trPr>
        <w:tc>
          <w:tcPr>
            <w:tcW w:w="0" w:type="auto"/>
            <w:hideMark/>
          </w:tcPr>
          <w:p w14:paraId="05C36307" w14:textId="77777777" w:rsidR="0004444C" w:rsidRPr="0004444C" w:rsidRDefault="0004444C" w:rsidP="0004444C">
            <w:pPr>
              <w:spacing w:after="160" w:line="278" w:lineRule="auto"/>
            </w:pPr>
            <w:r w:rsidRPr="0004444C">
              <w:t>Lessons learned reviews</w:t>
            </w:r>
          </w:p>
        </w:tc>
        <w:tc>
          <w:tcPr>
            <w:tcW w:w="0" w:type="auto"/>
            <w:hideMark/>
          </w:tcPr>
          <w:p w14:paraId="33BAB1C6" w14:textId="77777777" w:rsidR="0004444C" w:rsidRPr="0004444C" w:rsidRDefault="0004444C" w:rsidP="0004444C">
            <w:pPr>
              <w:spacing w:after="160" w:line="278" w:lineRule="auto"/>
            </w:pPr>
          </w:p>
        </w:tc>
        <w:tc>
          <w:tcPr>
            <w:tcW w:w="0" w:type="auto"/>
            <w:hideMark/>
          </w:tcPr>
          <w:p w14:paraId="1C42D58B" w14:textId="77777777" w:rsidR="0004444C" w:rsidRPr="0004444C" w:rsidRDefault="0004444C" w:rsidP="0004444C">
            <w:pPr>
              <w:spacing w:after="160" w:line="278" w:lineRule="auto"/>
            </w:pPr>
          </w:p>
        </w:tc>
        <w:tc>
          <w:tcPr>
            <w:tcW w:w="0" w:type="auto"/>
            <w:hideMark/>
          </w:tcPr>
          <w:p w14:paraId="4B06FC74" w14:textId="77777777" w:rsidR="0004444C" w:rsidRPr="0004444C" w:rsidRDefault="0004444C" w:rsidP="0004444C">
            <w:pPr>
              <w:spacing w:after="160" w:line="278" w:lineRule="auto"/>
            </w:pPr>
          </w:p>
        </w:tc>
        <w:tc>
          <w:tcPr>
            <w:tcW w:w="0" w:type="auto"/>
            <w:hideMark/>
          </w:tcPr>
          <w:p w14:paraId="660FC881" w14:textId="77777777" w:rsidR="0004444C" w:rsidRPr="0004444C" w:rsidRDefault="0004444C" w:rsidP="0004444C">
            <w:pPr>
              <w:spacing w:after="160" w:line="278" w:lineRule="auto"/>
            </w:pPr>
          </w:p>
        </w:tc>
        <w:tc>
          <w:tcPr>
            <w:tcW w:w="0" w:type="auto"/>
            <w:hideMark/>
          </w:tcPr>
          <w:p w14:paraId="068BD8F4" w14:textId="77777777" w:rsidR="0004444C" w:rsidRPr="0004444C" w:rsidRDefault="0004444C" w:rsidP="0004444C">
            <w:pPr>
              <w:spacing w:after="160" w:line="278" w:lineRule="auto"/>
            </w:pPr>
          </w:p>
        </w:tc>
      </w:tr>
    </w:tbl>
    <w:p w14:paraId="22B528E2" w14:textId="77777777" w:rsidR="0004444C" w:rsidRPr="0004444C" w:rsidRDefault="0004444C" w:rsidP="0004444C"/>
    <w:p w14:paraId="75DDA412" w14:textId="77777777" w:rsidR="00864AD5" w:rsidRDefault="00864AD5" w:rsidP="001A16FF">
      <w:pPr>
        <w:rPr>
          <w:b/>
          <w:bCs/>
        </w:rPr>
      </w:pPr>
    </w:p>
    <w:p w14:paraId="46FEBE54" w14:textId="77777777" w:rsidR="009D7908" w:rsidRDefault="009D7908" w:rsidP="001A16FF">
      <w:pPr>
        <w:rPr>
          <w:b/>
          <w:bCs/>
        </w:rPr>
      </w:pPr>
    </w:p>
    <w:p w14:paraId="4D10496B" w14:textId="77777777" w:rsidR="009D7908" w:rsidRDefault="009D7908" w:rsidP="001A16FF">
      <w:pPr>
        <w:rPr>
          <w:b/>
          <w:bCs/>
        </w:rPr>
      </w:pPr>
    </w:p>
    <w:p w14:paraId="17D2E8A3" w14:textId="77777777" w:rsidR="009D7908" w:rsidRPr="009D7908" w:rsidRDefault="009D7908" w:rsidP="009D7908">
      <w:pPr>
        <w:rPr>
          <w:b/>
          <w:bCs/>
        </w:rPr>
      </w:pPr>
      <w:r w:rsidRPr="009D7908">
        <w:rPr>
          <w:b/>
          <w:bCs/>
        </w:rPr>
        <w:lastRenderedPageBreak/>
        <w:t>8. Cyber Essentials preparation</w:t>
      </w:r>
    </w:p>
    <w:p w14:paraId="113372F6" w14:textId="77777777" w:rsidR="009D7908" w:rsidRPr="009D7908" w:rsidRDefault="009D7908" w:rsidP="009D7908">
      <w:r w:rsidRPr="009D7908">
        <w:t>Use this section if the organisation is preparing for Cyber Essentials certification.</w:t>
      </w:r>
    </w:p>
    <w:tbl>
      <w:tblPr>
        <w:tblStyle w:val="TableGrid"/>
        <w:tblW w:w="13946" w:type="dxa"/>
        <w:tblLook w:val="04A0" w:firstRow="1" w:lastRow="0" w:firstColumn="1" w:lastColumn="0" w:noHBand="0" w:noVBand="1"/>
      </w:tblPr>
      <w:tblGrid>
        <w:gridCol w:w="4184"/>
        <w:gridCol w:w="2428"/>
        <w:gridCol w:w="3051"/>
        <w:gridCol w:w="1289"/>
        <w:gridCol w:w="1810"/>
        <w:gridCol w:w="1184"/>
      </w:tblGrid>
      <w:tr w:rsidR="009D7908" w:rsidRPr="009D7908" w14:paraId="6EB22FDD" w14:textId="77777777" w:rsidTr="009D7908">
        <w:trPr>
          <w:trHeight w:val="806"/>
        </w:trPr>
        <w:tc>
          <w:tcPr>
            <w:tcW w:w="0" w:type="auto"/>
            <w:hideMark/>
          </w:tcPr>
          <w:p w14:paraId="1E0CFB8C" w14:textId="77777777" w:rsidR="009D7908" w:rsidRPr="009D7908" w:rsidRDefault="009D7908" w:rsidP="009D7908">
            <w:pPr>
              <w:spacing w:after="160" w:line="278" w:lineRule="auto"/>
              <w:rPr>
                <w:b/>
                <w:bCs/>
              </w:rPr>
            </w:pPr>
            <w:r w:rsidRPr="009D7908">
              <w:rPr>
                <w:b/>
                <w:bCs/>
              </w:rPr>
              <w:t>Improvement area</w:t>
            </w:r>
          </w:p>
        </w:tc>
        <w:tc>
          <w:tcPr>
            <w:tcW w:w="0" w:type="auto"/>
            <w:hideMark/>
          </w:tcPr>
          <w:p w14:paraId="731AE14E" w14:textId="77777777" w:rsidR="009D7908" w:rsidRPr="009D7908" w:rsidRDefault="009D7908" w:rsidP="009D7908">
            <w:pPr>
              <w:spacing w:after="160" w:line="278" w:lineRule="auto"/>
              <w:rPr>
                <w:b/>
                <w:bCs/>
              </w:rPr>
            </w:pPr>
            <w:r w:rsidRPr="009D7908">
              <w:rPr>
                <w:b/>
                <w:bCs/>
              </w:rPr>
              <w:t>Action required</w:t>
            </w:r>
          </w:p>
        </w:tc>
        <w:tc>
          <w:tcPr>
            <w:tcW w:w="0" w:type="auto"/>
            <w:hideMark/>
          </w:tcPr>
          <w:p w14:paraId="6942570F" w14:textId="77777777" w:rsidR="009D7908" w:rsidRPr="009D7908" w:rsidRDefault="009D7908" w:rsidP="009D7908">
            <w:pPr>
              <w:spacing w:after="160" w:line="278" w:lineRule="auto"/>
              <w:rPr>
                <w:b/>
                <w:bCs/>
              </w:rPr>
            </w:pPr>
            <w:r w:rsidRPr="009D7908">
              <w:rPr>
                <w:b/>
                <w:bCs/>
              </w:rPr>
              <w:t>Responsible person</w:t>
            </w:r>
          </w:p>
        </w:tc>
        <w:tc>
          <w:tcPr>
            <w:tcW w:w="0" w:type="auto"/>
            <w:hideMark/>
          </w:tcPr>
          <w:p w14:paraId="3112BFAE" w14:textId="77777777" w:rsidR="009D7908" w:rsidRPr="009D7908" w:rsidRDefault="009D7908" w:rsidP="009D7908">
            <w:pPr>
              <w:spacing w:after="160" w:line="278" w:lineRule="auto"/>
              <w:rPr>
                <w:b/>
                <w:bCs/>
              </w:rPr>
            </w:pPr>
            <w:r w:rsidRPr="009D7908">
              <w:rPr>
                <w:b/>
                <w:bCs/>
              </w:rPr>
              <w:t>Priority</w:t>
            </w:r>
          </w:p>
        </w:tc>
        <w:tc>
          <w:tcPr>
            <w:tcW w:w="0" w:type="auto"/>
            <w:hideMark/>
          </w:tcPr>
          <w:p w14:paraId="375038E6" w14:textId="77777777" w:rsidR="009D7908" w:rsidRPr="009D7908" w:rsidRDefault="009D7908" w:rsidP="009D7908">
            <w:pPr>
              <w:spacing w:after="160" w:line="278" w:lineRule="auto"/>
              <w:rPr>
                <w:b/>
                <w:bCs/>
              </w:rPr>
            </w:pPr>
            <w:r w:rsidRPr="009D7908">
              <w:rPr>
                <w:b/>
                <w:bCs/>
              </w:rPr>
              <w:t>Target date</w:t>
            </w:r>
          </w:p>
        </w:tc>
        <w:tc>
          <w:tcPr>
            <w:tcW w:w="0" w:type="auto"/>
            <w:hideMark/>
          </w:tcPr>
          <w:p w14:paraId="1BA39C5C" w14:textId="77777777" w:rsidR="009D7908" w:rsidRPr="009D7908" w:rsidRDefault="009D7908" w:rsidP="009D7908">
            <w:pPr>
              <w:spacing w:after="160" w:line="278" w:lineRule="auto"/>
              <w:rPr>
                <w:b/>
                <w:bCs/>
              </w:rPr>
            </w:pPr>
            <w:r w:rsidRPr="009D7908">
              <w:rPr>
                <w:b/>
                <w:bCs/>
              </w:rPr>
              <w:t>Status</w:t>
            </w:r>
          </w:p>
        </w:tc>
      </w:tr>
      <w:tr w:rsidR="009D7908" w:rsidRPr="009D7908" w14:paraId="3F449707" w14:textId="77777777" w:rsidTr="009D7908">
        <w:trPr>
          <w:trHeight w:val="781"/>
        </w:trPr>
        <w:tc>
          <w:tcPr>
            <w:tcW w:w="0" w:type="auto"/>
            <w:hideMark/>
          </w:tcPr>
          <w:p w14:paraId="44E32533" w14:textId="77777777" w:rsidR="009D7908" w:rsidRPr="009D7908" w:rsidRDefault="009D7908" w:rsidP="009D7908">
            <w:pPr>
              <w:spacing w:after="160" w:line="278" w:lineRule="auto"/>
            </w:pPr>
            <w:r w:rsidRPr="009D7908">
              <w:t>Firewall review</w:t>
            </w:r>
          </w:p>
        </w:tc>
        <w:tc>
          <w:tcPr>
            <w:tcW w:w="0" w:type="auto"/>
            <w:hideMark/>
          </w:tcPr>
          <w:p w14:paraId="5916EF5D" w14:textId="77777777" w:rsidR="009D7908" w:rsidRPr="009D7908" w:rsidRDefault="009D7908" w:rsidP="009D7908">
            <w:pPr>
              <w:spacing w:after="160" w:line="278" w:lineRule="auto"/>
              <w:rPr>
                <w:b/>
                <w:bCs/>
              </w:rPr>
            </w:pPr>
          </w:p>
        </w:tc>
        <w:tc>
          <w:tcPr>
            <w:tcW w:w="0" w:type="auto"/>
            <w:hideMark/>
          </w:tcPr>
          <w:p w14:paraId="5FE9BAD2" w14:textId="77777777" w:rsidR="009D7908" w:rsidRPr="009D7908" w:rsidRDefault="009D7908" w:rsidP="009D7908">
            <w:pPr>
              <w:spacing w:after="160" w:line="278" w:lineRule="auto"/>
              <w:rPr>
                <w:b/>
                <w:bCs/>
              </w:rPr>
            </w:pPr>
          </w:p>
        </w:tc>
        <w:tc>
          <w:tcPr>
            <w:tcW w:w="0" w:type="auto"/>
            <w:hideMark/>
          </w:tcPr>
          <w:p w14:paraId="24B0E3AE" w14:textId="77777777" w:rsidR="009D7908" w:rsidRPr="009D7908" w:rsidRDefault="009D7908" w:rsidP="009D7908">
            <w:pPr>
              <w:spacing w:after="160" w:line="278" w:lineRule="auto"/>
              <w:rPr>
                <w:b/>
                <w:bCs/>
              </w:rPr>
            </w:pPr>
          </w:p>
        </w:tc>
        <w:tc>
          <w:tcPr>
            <w:tcW w:w="0" w:type="auto"/>
            <w:hideMark/>
          </w:tcPr>
          <w:p w14:paraId="311B5870" w14:textId="77777777" w:rsidR="009D7908" w:rsidRPr="009D7908" w:rsidRDefault="009D7908" w:rsidP="009D7908">
            <w:pPr>
              <w:spacing w:after="160" w:line="278" w:lineRule="auto"/>
              <w:rPr>
                <w:b/>
                <w:bCs/>
              </w:rPr>
            </w:pPr>
          </w:p>
        </w:tc>
        <w:tc>
          <w:tcPr>
            <w:tcW w:w="0" w:type="auto"/>
            <w:hideMark/>
          </w:tcPr>
          <w:p w14:paraId="011C8C72" w14:textId="77777777" w:rsidR="009D7908" w:rsidRPr="009D7908" w:rsidRDefault="009D7908" w:rsidP="009D7908">
            <w:pPr>
              <w:spacing w:after="160" w:line="278" w:lineRule="auto"/>
              <w:rPr>
                <w:b/>
                <w:bCs/>
              </w:rPr>
            </w:pPr>
          </w:p>
        </w:tc>
      </w:tr>
      <w:tr w:rsidR="009D7908" w:rsidRPr="009D7908" w14:paraId="24875FDC" w14:textId="77777777" w:rsidTr="009D7908">
        <w:trPr>
          <w:trHeight w:val="806"/>
        </w:trPr>
        <w:tc>
          <w:tcPr>
            <w:tcW w:w="0" w:type="auto"/>
            <w:hideMark/>
          </w:tcPr>
          <w:p w14:paraId="4562C86D" w14:textId="77777777" w:rsidR="009D7908" w:rsidRPr="009D7908" w:rsidRDefault="009D7908" w:rsidP="009D7908">
            <w:pPr>
              <w:spacing w:after="160" w:line="278" w:lineRule="auto"/>
            </w:pPr>
            <w:r w:rsidRPr="009D7908">
              <w:t>Secure configuration</w:t>
            </w:r>
          </w:p>
        </w:tc>
        <w:tc>
          <w:tcPr>
            <w:tcW w:w="0" w:type="auto"/>
            <w:hideMark/>
          </w:tcPr>
          <w:p w14:paraId="79AFDD94" w14:textId="77777777" w:rsidR="009D7908" w:rsidRPr="009D7908" w:rsidRDefault="009D7908" w:rsidP="009D7908">
            <w:pPr>
              <w:spacing w:after="160" w:line="278" w:lineRule="auto"/>
              <w:rPr>
                <w:b/>
                <w:bCs/>
              </w:rPr>
            </w:pPr>
          </w:p>
        </w:tc>
        <w:tc>
          <w:tcPr>
            <w:tcW w:w="0" w:type="auto"/>
            <w:hideMark/>
          </w:tcPr>
          <w:p w14:paraId="6AD46AC1" w14:textId="77777777" w:rsidR="009D7908" w:rsidRPr="009D7908" w:rsidRDefault="009D7908" w:rsidP="009D7908">
            <w:pPr>
              <w:spacing w:after="160" w:line="278" w:lineRule="auto"/>
              <w:rPr>
                <w:b/>
                <w:bCs/>
              </w:rPr>
            </w:pPr>
          </w:p>
        </w:tc>
        <w:tc>
          <w:tcPr>
            <w:tcW w:w="0" w:type="auto"/>
            <w:hideMark/>
          </w:tcPr>
          <w:p w14:paraId="72104ED8" w14:textId="77777777" w:rsidR="009D7908" w:rsidRPr="009D7908" w:rsidRDefault="009D7908" w:rsidP="009D7908">
            <w:pPr>
              <w:spacing w:after="160" w:line="278" w:lineRule="auto"/>
              <w:rPr>
                <w:b/>
                <w:bCs/>
              </w:rPr>
            </w:pPr>
          </w:p>
        </w:tc>
        <w:tc>
          <w:tcPr>
            <w:tcW w:w="0" w:type="auto"/>
            <w:hideMark/>
          </w:tcPr>
          <w:p w14:paraId="76ADA17D" w14:textId="77777777" w:rsidR="009D7908" w:rsidRPr="009D7908" w:rsidRDefault="009D7908" w:rsidP="009D7908">
            <w:pPr>
              <w:spacing w:after="160" w:line="278" w:lineRule="auto"/>
              <w:rPr>
                <w:b/>
                <w:bCs/>
              </w:rPr>
            </w:pPr>
          </w:p>
        </w:tc>
        <w:tc>
          <w:tcPr>
            <w:tcW w:w="0" w:type="auto"/>
            <w:hideMark/>
          </w:tcPr>
          <w:p w14:paraId="7E191D56" w14:textId="77777777" w:rsidR="009D7908" w:rsidRPr="009D7908" w:rsidRDefault="009D7908" w:rsidP="009D7908">
            <w:pPr>
              <w:spacing w:after="160" w:line="278" w:lineRule="auto"/>
              <w:rPr>
                <w:b/>
                <w:bCs/>
              </w:rPr>
            </w:pPr>
          </w:p>
        </w:tc>
      </w:tr>
      <w:tr w:rsidR="009D7908" w:rsidRPr="009D7908" w14:paraId="64903491" w14:textId="77777777" w:rsidTr="009D7908">
        <w:trPr>
          <w:trHeight w:val="781"/>
        </w:trPr>
        <w:tc>
          <w:tcPr>
            <w:tcW w:w="0" w:type="auto"/>
            <w:hideMark/>
          </w:tcPr>
          <w:p w14:paraId="787538E2" w14:textId="77777777" w:rsidR="009D7908" w:rsidRPr="009D7908" w:rsidRDefault="009D7908" w:rsidP="009D7908">
            <w:pPr>
              <w:spacing w:after="160" w:line="278" w:lineRule="auto"/>
            </w:pPr>
            <w:r w:rsidRPr="009D7908">
              <w:t>Access control</w:t>
            </w:r>
          </w:p>
        </w:tc>
        <w:tc>
          <w:tcPr>
            <w:tcW w:w="0" w:type="auto"/>
            <w:hideMark/>
          </w:tcPr>
          <w:p w14:paraId="44143E9F" w14:textId="77777777" w:rsidR="009D7908" w:rsidRPr="009D7908" w:rsidRDefault="009D7908" w:rsidP="009D7908">
            <w:pPr>
              <w:spacing w:after="160" w:line="278" w:lineRule="auto"/>
              <w:rPr>
                <w:b/>
                <w:bCs/>
              </w:rPr>
            </w:pPr>
          </w:p>
        </w:tc>
        <w:tc>
          <w:tcPr>
            <w:tcW w:w="0" w:type="auto"/>
            <w:hideMark/>
          </w:tcPr>
          <w:p w14:paraId="57B331CD" w14:textId="77777777" w:rsidR="009D7908" w:rsidRPr="009D7908" w:rsidRDefault="009D7908" w:rsidP="009D7908">
            <w:pPr>
              <w:spacing w:after="160" w:line="278" w:lineRule="auto"/>
              <w:rPr>
                <w:b/>
                <w:bCs/>
              </w:rPr>
            </w:pPr>
          </w:p>
        </w:tc>
        <w:tc>
          <w:tcPr>
            <w:tcW w:w="0" w:type="auto"/>
            <w:hideMark/>
          </w:tcPr>
          <w:p w14:paraId="108A6FB9" w14:textId="77777777" w:rsidR="009D7908" w:rsidRPr="009D7908" w:rsidRDefault="009D7908" w:rsidP="009D7908">
            <w:pPr>
              <w:spacing w:after="160" w:line="278" w:lineRule="auto"/>
              <w:rPr>
                <w:b/>
                <w:bCs/>
              </w:rPr>
            </w:pPr>
          </w:p>
        </w:tc>
        <w:tc>
          <w:tcPr>
            <w:tcW w:w="0" w:type="auto"/>
            <w:hideMark/>
          </w:tcPr>
          <w:p w14:paraId="29ECD56A" w14:textId="77777777" w:rsidR="009D7908" w:rsidRPr="009D7908" w:rsidRDefault="009D7908" w:rsidP="009D7908">
            <w:pPr>
              <w:spacing w:after="160" w:line="278" w:lineRule="auto"/>
              <w:rPr>
                <w:b/>
                <w:bCs/>
              </w:rPr>
            </w:pPr>
          </w:p>
        </w:tc>
        <w:tc>
          <w:tcPr>
            <w:tcW w:w="0" w:type="auto"/>
            <w:hideMark/>
          </w:tcPr>
          <w:p w14:paraId="7DC408BD" w14:textId="77777777" w:rsidR="009D7908" w:rsidRPr="009D7908" w:rsidRDefault="009D7908" w:rsidP="009D7908">
            <w:pPr>
              <w:spacing w:after="160" w:line="278" w:lineRule="auto"/>
              <w:rPr>
                <w:b/>
                <w:bCs/>
              </w:rPr>
            </w:pPr>
          </w:p>
        </w:tc>
      </w:tr>
      <w:tr w:rsidR="009D7908" w:rsidRPr="009D7908" w14:paraId="495F3726" w14:textId="77777777" w:rsidTr="009D7908">
        <w:trPr>
          <w:trHeight w:val="806"/>
        </w:trPr>
        <w:tc>
          <w:tcPr>
            <w:tcW w:w="0" w:type="auto"/>
            <w:hideMark/>
          </w:tcPr>
          <w:p w14:paraId="0B3D8CE6" w14:textId="77777777" w:rsidR="009D7908" w:rsidRPr="009D7908" w:rsidRDefault="009D7908" w:rsidP="009D7908">
            <w:pPr>
              <w:spacing w:after="160" w:line="278" w:lineRule="auto"/>
            </w:pPr>
            <w:r w:rsidRPr="009D7908">
              <w:t>Malware protection</w:t>
            </w:r>
          </w:p>
        </w:tc>
        <w:tc>
          <w:tcPr>
            <w:tcW w:w="0" w:type="auto"/>
            <w:hideMark/>
          </w:tcPr>
          <w:p w14:paraId="53530E73" w14:textId="77777777" w:rsidR="009D7908" w:rsidRPr="009D7908" w:rsidRDefault="009D7908" w:rsidP="009D7908">
            <w:pPr>
              <w:spacing w:after="160" w:line="278" w:lineRule="auto"/>
              <w:rPr>
                <w:b/>
                <w:bCs/>
              </w:rPr>
            </w:pPr>
          </w:p>
        </w:tc>
        <w:tc>
          <w:tcPr>
            <w:tcW w:w="0" w:type="auto"/>
            <w:hideMark/>
          </w:tcPr>
          <w:p w14:paraId="345E22C7" w14:textId="77777777" w:rsidR="009D7908" w:rsidRPr="009D7908" w:rsidRDefault="009D7908" w:rsidP="009D7908">
            <w:pPr>
              <w:spacing w:after="160" w:line="278" w:lineRule="auto"/>
              <w:rPr>
                <w:b/>
                <w:bCs/>
              </w:rPr>
            </w:pPr>
          </w:p>
        </w:tc>
        <w:tc>
          <w:tcPr>
            <w:tcW w:w="0" w:type="auto"/>
            <w:hideMark/>
          </w:tcPr>
          <w:p w14:paraId="1A68ED55" w14:textId="77777777" w:rsidR="009D7908" w:rsidRPr="009D7908" w:rsidRDefault="009D7908" w:rsidP="009D7908">
            <w:pPr>
              <w:spacing w:after="160" w:line="278" w:lineRule="auto"/>
              <w:rPr>
                <w:b/>
                <w:bCs/>
              </w:rPr>
            </w:pPr>
          </w:p>
        </w:tc>
        <w:tc>
          <w:tcPr>
            <w:tcW w:w="0" w:type="auto"/>
            <w:hideMark/>
          </w:tcPr>
          <w:p w14:paraId="4665A2D5" w14:textId="77777777" w:rsidR="009D7908" w:rsidRPr="009D7908" w:rsidRDefault="009D7908" w:rsidP="009D7908">
            <w:pPr>
              <w:spacing w:after="160" w:line="278" w:lineRule="auto"/>
              <w:rPr>
                <w:b/>
                <w:bCs/>
              </w:rPr>
            </w:pPr>
          </w:p>
        </w:tc>
        <w:tc>
          <w:tcPr>
            <w:tcW w:w="0" w:type="auto"/>
            <w:hideMark/>
          </w:tcPr>
          <w:p w14:paraId="44248DC2" w14:textId="77777777" w:rsidR="009D7908" w:rsidRPr="009D7908" w:rsidRDefault="009D7908" w:rsidP="009D7908">
            <w:pPr>
              <w:spacing w:after="160" w:line="278" w:lineRule="auto"/>
              <w:rPr>
                <w:b/>
                <w:bCs/>
              </w:rPr>
            </w:pPr>
          </w:p>
        </w:tc>
      </w:tr>
      <w:tr w:rsidR="009D7908" w:rsidRPr="009D7908" w14:paraId="2554FFC0" w14:textId="77777777" w:rsidTr="009D7908">
        <w:trPr>
          <w:trHeight w:val="806"/>
        </w:trPr>
        <w:tc>
          <w:tcPr>
            <w:tcW w:w="0" w:type="auto"/>
            <w:hideMark/>
          </w:tcPr>
          <w:p w14:paraId="64D38751" w14:textId="77777777" w:rsidR="009D7908" w:rsidRPr="009D7908" w:rsidRDefault="009D7908" w:rsidP="009D7908">
            <w:pPr>
              <w:spacing w:after="160" w:line="278" w:lineRule="auto"/>
            </w:pPr>
            <w:r w:rsidRPr="009D7908">
              <w:t>Security update management</w:t>
            </w:r>
          </w:p>
        </w:tc>
        <w:tc>
          <w:tcPr>
            <w:tcW w:w="0" w:type="auto"/>
            <w:hideMark/>
          </w:tcPr>
          <w:p w14:paraId="21FB1874" w14:textId="77777777" w:rsidR="009D7908" w:rsidRPr="009D7908" w:rsidRDefault="009D7908" w:rsidP="009D7908">
            <w:pPr>
              <w:spacing w:after="160" w:line="278" w:lineRule="auto"/>
              <w:rPr>
                <w:b/>
                <w:bCs/>
              </w:rPr>
            </w:pPr>
          </w:p>
        </w:tc>
        <w:tc>
          <w:tcPr>
            <w:tcW w:w="0" w:type="auto"/>
            <w:hideMark/>
          </w:tcPr>
          <w:p w14:paraId="38E5CE71" w14:textId="77777777" w:rsidR="009D7908" w:rsidRPr="009D7908" w:rsidRDefault="009D7908" w:rsidP="009D7908">
            <w:pPr>
              <w:spacing w:after="160" w:line="278" w:lineRule="auto"/>
              <w:rPr>
                <w:b/>
                <w:bCs/>
              </w:rPr>
            </w:pPr>
          </w:p>
        </w:tc>
        <w:tc>
          <w:tcPr>
            <w:tcW w:w="0" w:type="auto"/>
            <w:hideMark/>
          </w:tcPr>
          <w:p w14:paraId="632D96A5" w14:textId="77777777" w:rsidR="009D7908" w:rsidRPr="009D7908" w:rsidRDefault="009D7908" w:rsidP="009D7908">
            <w:pPr>
              <w:spacing w:after="160" w:line="278" w:lineRule="auto"/>
              <w:rPr>
                <w:b/>
                <w:bCs/>
              </w:rPr>
            </w:pPr>
          </w:p>
        </w:tc>
        <w:tc>
          <w:tcPr>
            <w:tcW w:w="0" w:type="auto"/>
            <w:hideMark/>
          </w:tcPr>
          <w:p w14:paraId="66F930B9" w14:textId="77777777" w:rsidR="009D7908" w:rsidRPr="009D7908" w:rsidRDefault="009D7908" w:rsidP="009D7908">
            <w:pPr>
              <w:spacing w:after="160" w:line="278" w:lineRule="auto"/>
              <w:rPr>
                <w:b/>
                <w:bCs/>
              </w:rPr>
            </w:pPr>
          </w:p>
        </w:tc>
        <w:tc>
          <w:tcPr>
            <w:tcW w:w="0" w:type="auto"/>
            <w:hideMark/>
          </w:tcPr>
          <w:p w14:paraId="00CF21EC" w14:textId="77777777" w:rsidR="009D7908" w:rsidRPr="009D7908" w:rsidRDefault="009D7908" w:rsidP="009D7908">
            <w:pPr>
              <w:spacing w:after="160" w:line="278" w:lineRule="auto"/>
              <w:rPr>
                <w:b/>
                <w:bCs/>
              </w:rPr>
            </w:pPr>
          </w:p>
        </w:tc>
      </w:tr>
      <w:tr w:rsidR="009D7908" w:rsidRPr="009D7908" w14:paraId="4014F689" w14:textId="77777777" w:rsidTr="009D7908">
        <w:trPr>
          <w:trHeight w:val="781"/>
        </w:trPr>
        <w:tc>
          <w:tcPr>
            <w:tcW w:w="0" w:type="auto"/>
            <w:hideMark/>
          </w:tcPr>
          <w:p w14:paraId="48E43840" w14:textId="77777777" w:rsidR="009D7908" w:rsidRPr="009D7908" w:rsidRDefault="009D7908" w:rsidP="009D7908">
            <w:pPr>
              <w:spacing w:after="160" w:line="278" w:lineRule="auto"/>
            </w:pPr>
            <w:r w:rsidRPr="009D7908">
              <w:t>Certification planning</w:t>
            </w:r>
          </w:p>
        </w:tc>
        <w:tc>
          <w:tcPr>
            <w:tcW w:w="0" w:type="auto"/>
            <w:hideMark/>
          </w:tcPr>
          <w:p w14:paraId="764EC9DF" w14:textId="77777777" w:rsidR="009D7908" w:rsidRPr="009D7908" w:rsidRDefault="009D7908" w:rsidP="009D7908">
            <w:pPr>
              <w:spacing w:after="160" w:line="278" w:lineRule="auto"/>
              <w:rPr>
                <w:b/>
                <w:bCs/>
              </w:rPr>
            </w:pPr>
          </w:p>
        </w:tc>
        <w:tc>
          <w:tcPr>
            <w:tcW w:w="0" w:type="auto"/>
            <w:hideMark/>
          </w:tcPr>
          <w:p w14:paraId="47A377A2" w14:textId="77777777" w:rsidR="009D7908" w:rsidRPr="009D7908" w:rsidRDefault="009D7908" w:rsidP="009D7908">
            <w:pPr>
              <w:spacing w:after="160" w:line="278" w:lineRule="auto"/>
              <w:rPr>
                <w:b/>
                <w:bCs/>
              </w:rPr>
            </w:pPr>
          </w:p>
        </w:tc>
        <w:tc>
          <w:tcPr>
            <w:tcW w:w="0" w:type="auto"/>
            <w:hideMark/>
          </w:tcPr>
          <w:p w14:paraId="653152FF" w14:textId="77777777" w:rsidR="009D7908" w:rsidRPr="009D7908" w:rsidRDefault="009D7908" w:rsidP="009D7908">
            <w:pPr>
              <w:spacing w:after="160" w:line="278" w:lineRule="auto"/>
              <w:rPr>
                <w:b/>
                <w:bCs/>
              </w:rPr>
            </w:pPr>
          </w:p>
        </w:tc>
        <w:tc>
          <w:tcPr>
            <w:tcW w:w="0" w:type="auto"/>
            <w:hideMark/>
          </w:tcPr>
          <w:p w14:paraId="3049F5FA" w14:textId="77777777" w:rsidR="009D7908" w:rsidRPr="009D7908" w:rsidRDefault="009D7908" w:rsidP="009D7908">
            <w:pPr>
              <w:spacing w:after="160" w:line="278" w:lineRule="auto"/>
              <w:rPr>
                <w:b/>
                <w:bCs/>
              </w:rPr>
            </w:pPr>
          </w:p>
        </w:tc>
        <w:tc>
          <w:tcPr>
            <w:tcW w:w="0" w:type="auto"/>
            <w:hideMark/>
          </w:tcPr>
          <w:p w14:paraId="206E3C88" w14:textId="77777777" w:rsidR="009D7908" w:rsidRPr="009D7908" w:rsidRDefault="009D7908" w:rsidP="009D7908">
            <w:pPr>
              <w:spacing w:after="160" w:line="278" w:lineRule="auto"/>
              <w:rPr>
                <w:b/>
                <w:bCs/>
              </w:rPr>
            </w:pPr>
          </w:p>
        </w:tc>
      </w:tr>
    </w:tbl>
    <w:p w14:paraId="3E5631FA" w14:textId="77777777" w:rsidR="009D7908" w:rsidRDefault="009D7908" w:rsidP="001A16FF">
      <w:pPr>
        <w:rPr>
          <w:b/>
          <w:bCs/>
        </w:rPr>
      </w:pPr>
    </w:p>
    <w:p w14:paraId="46F3E5E6" w14:textId="77777777" w:rsidR="009D7908" w:rsidRDefault="009D7908" w:rsidP="001A16FF">
      <w:pPr>
        <w:rPr>
          <w:b/>
          <w:bCs/>
        </w:rPr>
      </w:pPr>
    </w:p>
    <w:p w14:paraId="2468F144" w14:textId="77777777" w:rsidR="009D7908" w:rsidRDefault="009D7908" w:rsidP="001A16FF">
      <w:pPr>
        <w:rPr>
          <w:b/>
          <w:bCs/>
        </w:rPr>
      </w:pPr>
    </w:p>
    <w:p w14:paraId="3C432D32" w14:textId="77777777" w:rsidR="009D7908" w:rsidRDefault="009D7908" w:rsidP="001A16FF">
      <w:pPr>
        <w:rPr>
          <w:b/>
          <w:bCs/>
        </w:rPr>
      </w:pPr>
    </w:p>
    <w:p w14:paraId="7258A674" w14:textId="77777777" w:rsidR="009D7908" w:rsidRDefault="009D7908" w:rsidP="001A16FF">
      <w:pPr>
        <w:rPr>
          <w:b/>
          <w:bCs/>
        </w:rPr>
      </w:pPr>
    </w:p>
    <w:p w14:paraId="5432E31E" w14:textId="77777777" w:rsidR="00E47E3C" w:rsidRPr="00E47E3C" w:rsidRDefault="00E47E3C" w:rsidP="00E47E3C">
      <w:pPr>
        <w:rPr>
          <w:b/>
          <w:bCs/>
        </w:rPr>
      </w:pPr>
      <w:r w:rsidRPr="00E47E3C">
        <w:rPr>
          <w:b/>
          <w:bCs/>
        </w:rPr>
        <w:lastRenderedPageBreak/>
        <w:t>9. Management review notes</w:t>
      </w:r>
    </w:p>
    <w:p w14:paraId="3F3FCB78" w14:textId="77777777" w:rsidR="00E47E3C" w:rsidRDefault="00E47E3C" w:rsidP="00E47E3C">
      <w:r w:rsidRPr="00E47E3C">
        <w:t>Use this section to record management discussions, approvals, concerns or follow-up actions.</w:t>
      </w:r>
    </w:p>
    <w:p w14:paraId="44B28BA0" w14:textId="69EE702A" w:rsidR="00E47E3C" w:rsidRDefault="00E47E3C" w:rsidP="00E47E3C">
      <w:r w:rsidRPr="00E47E3C">
        <w:t>[Add management review notes here]</w:t>
      </w:r>
    </w:p>
    <w:p w14:paraId="78B80C55" w14:textId="77777777" w:rsidR="008519F3" w:rsidRPr="008519F3" w:rsidRDefault="008519F3" w:rsidP="008519F3">
      <w:pPr>
        <w:rPr>
          <w:b/>
          <w:bCs/>
        </w:rPr>
      </w:pPr>
      <w:r w:rsidRPr="008519F3">
        <w:rPr>
          <w:b/>
          <w:bCs/>
        </w:rPr>
        <w:t>10. Review schedule</w:t>
      </w:r>
    </w:p>
    <w:p w14:paraId="47BE090C" w14:textId="77777777" w:rsidR="008519F3" w:rsidRPr="008519F3" w:rsidRDefault="008519F3" w:rsidP="008519F3">
      <w:r w:rsidRPr="008519F3">
        <w:t>Cybersecurity improvement plans should be reviewed regularly.</w:t>
      </w:r>
    </w:p>
    <w:p w14:paraId="606DE80D" w14:textId="77777777" w:rsidR="008519F3" w:rsidRPr="008519F3" w:rsidRDefault="008519F3" w:rsidP="008519F3">
      <w:r w:rsidRPr="008519F3">
        <w:t>Suggested review triggers include:</w:t>
      </w:r>
    </w:p>
    <w:p w14:paraId="736C1AA1" w14:textId="77777777" w:rsidR="008519F3" w:rsidRPr="008519F3" w:rsidRDefault="008519F3" w:rsidP="008519F3">
      <w:pPr>
        <w:numPr>
          <w:ilvl w:val="0"/>
          <w:numId w:val="28"/>
        </w:numPr>
      </w:pPr>
      <w:r w:rsidRPr="008519F3">
        <w:t xml:space="preserve">major system changes; </w:t>
      </w:r>
    </w:p>
    <w:p w14:paraId="15467F83" w14:textId="77777777" w:rsidR="008519F3" w:rsidRPr="008519F3" w:rsidRDefault="008519F3" w:rsidP="008519F3">
      <w:pPr>
        <w:numPr>
          <w:ilvl w:val="0"/>
          <w:numId w:val="28"/>
        </w:numPr>
      </w:pPr>
      <w:r w:rsidRPr="008519F3">
        <w:t xml:space="preserve">supplier changes; </w:t>
      </w:r>
    </w:p>
    <w:p w14:paraId="4C968328" w14:textId="77777777" w:rsidR="008519F3" w:rsidRPr="008519F3" w:rsidRDefault="008519F3" w:rsidP="008519F3">
      <w:pPr>
        <w:numPr>
          <w:ilvl w:val="0"/>
          <w:numId w:val="28"/>
        </w:numPr>
      </w:pPr>
      <w:r w:rsidRPr="008519F3">
        <w:t xml:space="preserve">new remote access arrangements; </w:t>
      </w:r>
    </w:p>
    <w:p w14:paraId="453262B5" w14:textId="77777777" w:rsidR="008519F3" w:rsidRPr="008519F3" w:rsidRDefault="008519F3" w:rsidP="008519F3">
      <w:pPr>
        <w:numPr>
          <w:ilvl w:val="0"/>
          <w:numId w:val="28"/>
        </w:numPr>
      </w:pPr>
      <w:r w:rsidRPr="008519F3">
        <w:t xml:space="preserve">cyber incidents or near misses; </w:t>
      </w:r>
    </w:p>
    <w:p w14:paraId="3901970A" w14:textId="77777777" w:rsidR="008519F3" w:rsidRPr="008519F3" w:rsidRDefault="008519F3" w:rsidP="008519F3">
      <w:pPr>
        <w:numPr>
          <w:ilvl w:val="0"/>
          <w:numId w:val="28"/>
        </w:numPr>
      </w:pPr>
      <w:r w:rsidRPr="008519F3">
        <w:t xml:space="preserve">audit findings; </w:t>
      </w:r>
    </w:p>
    <w:p w14:paraId="0D0C39F2" w14:textId="77777777" w:rsidR="008519F3" w:rsidRPr="008519F3" w:rsidRDefault="008519F3" w:rsidP="008519F3">
      <w:pPr>
        <w:numPr>
          <w:ilvl w:val="0"/>
          <w:numId w:val="28"/>
        </w:numPr>
      </w:pPr>
      <w:r w:rsidRPr="008519F3">
        <w:t xml:space="preserve">business continuity exercises; </w:t>
      </w:r>
    </w:p>
    <w:p w14:paraId="2917AE31" w14:textId="77777777" w:rsidR="008519F3" w:rsidRDefault="008519F3" w:rsidP="008519F3">
      <w:pPr>
        <w:numPr>
          <w:ilvl w:val="0"/>
          <w:numId w:val="28"/>
        </w:numPr>
      </w:pPr>
      <w:r w:rsidRPr="008519F3">
        <w:t>changes to business operations.</w:t>
      </w:r>
    </w:p>
    <w:p w14:paraId="49D21F90" w14:textId="4E76D961" w:rsidR="008519F3" w:rsidRPr="008519F3" w:rsidRDefault="008519F3" w:rsidP="008519F3">
      <w:r w:rsidRPr="008519F3">
        <w:t>Planned review dates</w:t>
      </w:r>
    </w:p>
    <w:tbl>
      <w:tblPr>
        <w:tblStyle w:val="TableGrid"/>
        <w:tblW w:w="12386" w:type="dxa"/>
        <w:tblLook w:val="04A0" w:firstRow="1" w:lastRow="0" w:firstColumn="1" w:lastColumn="0" w:noHBand="0" w:noVBand="1"/>
      </w:tblPr>
      <w:tblGrid>
        <w:gridCol w:w="3908"/>
        <w:gridCol w:w="4009"/>
        <w:gridCol w:w="4469"/>
      </w:tblGrid>
      <w:tr w:rsidR="008519F3" w:rsidRPr="008519F3" w14:paraId="2F133407" w14:textId="77777777" w:rsidTr="008519F3">
        <w:trPr>
          <w:trHeight w:val="1147"/>
        </w:trPr>
        <w:tc>
          <w:tcPr>
            <w:tcW w:w="0" w:type="auto"/>
            <w:hideMark/>
          </w:tcPr>
          <w:p w14:paraId="29AFFBA7" w14:textId="77777777" w:rsidR="008519F3" w:rsidRPr="008519F3" w:rsidRDefault="008519F3" w:rsidP="008519F3">
            <w:pPr>
              <w:spacing w:after="160" w:line="278" w:lineRule="auto"/>
              <w:rPr>
                <w:b/>
                <w:bCs/>
              </w:rPr>
            </w:pPr>
            <w:r w:rsidRPr="008519F3">
              <w:rPr>
                <w:b/>
                <w:bCs/>
              </w:rPr>
              <w:t>Review date</w:t>
            </w:r>
          </w:p>
        </w:tc>
        <w:tc>
          <w:tcPr>
            <w:tcW w:w="0" w:type="auto"/>
            <w:hideMark/>
          </w:tcPr>
          <w:p w14:paraId="5F55F6C7" w14:textId="77777777" w:rsidR="008519F3" w:rsidRPr="008519F3" w:rsidRDefault="008519F3" w:rsidP="008519F3">
            <w:pPr>
              <w:spacing w:after="160" w:line="278" w:lineRule="auto"/>
              <w:rPr>
                <w:b/>
                <w:bCs/>
              </w:rPr>
            </w:pPr>
            <w:r w:rsidRPr="008519F3">
              <w:rPr>
                <w:b/>
                <w:bCs/>
              </w:rPr>
              <w:t>Reviewed by</w:t>
            </w:r>
          </w:p>
        </w:tc>
        <w:tc>
          <w:tcPr>
            <w:tcW w:w="0" w:type="auto"/>
            <w:hideMark/>
          </w:tcPr>
          <w:p w14:paraId="7FE92A93" w14:textId="77777777" w:rsidR="008519F3" w:rsidRPr="008519F3" w:rsidRDefault="008519F3" w:rsidP="008519F3">
            <w:pPr>
              <w:spacing w:after="160" w:line="278" w:lineRule="auto"/>
              <w:rPr>
                <w:b/>
                <w:bCs/>
              </w:rPr>
            </w:pPr>
            <w:r w:rsidRPr="008519F3">
              <w:rPr>
                <w:b/>
                <w:bCs/>
              </w:rPr>
              <w:t>Key outcomes</w:t>
            </w:r>
          </w:p>
        </w:tc>
      </w:tr>
      <w:tr w:rsidR="008519F3" w:rsidRPr="008519F3" w14:paraId="68EAC93F" w14:textId="77777777" w:rsidTr="008519F3">
        <w:trPr>
          <w:trHeight w:hRule="exact" w:val="1231"/>
        </w:trPr>
        <w:tc>
          <w:tcPr>
            <w:tcW w:w="0" w:type="auto"/>
            <w:hideMark/>
          </w:tcPr>
          <w:p w14:paraId="0EBFB64E" w14:textId="77777777" w:rsidR="008519F3" w:rsidRPr="008519F3" w:rsidRDefault="008519F3" w:rsidP="008519F3">
            <w:pPr>
              <w:spacing w:after="160" w:line="278" w:lineRule="auto"/>
              <w:rPr>
                <w:b/>
                <w:bCs/>
              </w:rPr>
            </w:pPr>
          </w:p>
        </w:tc>
        <w:tc>
          <w:tcPr>
            <w:tcW w:w="0" w:type="auto"/>
            <w:hideMark/>
          </w:tcPr>
          <w:p w14:paraId="6BC185EE" w14:textId="77777777" w:rsidR="008519F3" w:rsidRPr="008519F3" w:rsidRDefault="008519F3" w:rsidP="008519F3">
            <w:pPr>
              <w:spacing w:after="160" w:line="278" w:lineRule="auto"/>
            </w:pPr>
          </w:p>
        </w:tc>
        <w:tc>
          <w:tcPr>
            <w:tcW w:w="0" w:type="auto"/>
            <w:hideMark/>
          </w:tcPr>
          <w:p w14:paraId="7A3BF31E" w14:textId="77777777" w:rsidR="008519F3" w:rsidRPr="008519F3" w:rsidRDefault="008519F3" w:rsidP="008519F3">
            <w:pPr>
              <w:spacing w:after="160" w:line="278" w:lineRule="auto"/>
            </w:pPr>
          </w:p>
        </w:tc>
      </w:tr>
      <w:tr w:rsidR="008519F3" w:rsidRPr="008519F3" w14:paraId="17A425B4" w14:textId="77777777" w:rsidTr="008519F3">
        <w:tc>
          <w:tcPr>
            <w:tcW w:w="0" w:type="auto"/>
            <w:hideMark/>
          </w:tcPr>
          <w:p w14:paraId="12375FC3" w14:textId="77777777" w:rsidR="008519F3" w:rsidRPr="008519F3" w:rsidRDefault="008519F3" w:rsidP="008519F3">
            <w:pPr>
              <w:spacing w:after="160" w:line="278" w:lineRule="auto"/>
            </w:pPr>
          </w:p>
        </w:tc>
        <w:tc>
          <w:tcPr>
            <w:tcW w:w="0" w:type="auto"/>
            <w:hideMark/>
          </w:tcPr>
          <w:p w14:paraId="71618890" w14:textId="77777777" w:rsidR="008519F3" w:rsidRPr="008519F3" w:rsidRDefault="008519F3" w:rsidP="008519F3">
            <w:pPr>
              <w:spacing w:after="160" w:line="278" w:lineRule="auto"/>
            </w:pPr>
          </w:p>
        </w:tc>
        <w:tc>
          <w:tcPr>
            <w:tcW w:w="0" w:type="auto"/>
            <w:hideMark/>
          </w:tcPr>
          <w:p w14:paraId="45C0FC84" w14:textId="77777777" w:rsidR="008519F3" w:rsidRPr="008519F3" w:rsidRDefault="008519F3" w:rsidP="008519F3">
            <w:pPr>
              <w:spacing w:after="160" w:line="278" w:lineRule="auto"/>
            </w:pPr>
          </w:p>
        </w:tc>
      </w:tr>
      <w:tr w:rsidR="008519F3" w:rsidRPr="008519F3" w14:paraId="56CF8293" w14:textId="77777777" w:rsidTr="008519F3">
        <w:trPr>
          <w:trHeight w:hRule="exact" w:val="34"/>
        </w:trPr>
        <w:tc>
          <w:tcPr>
            <w:tcW w:w="0" w:type="auto"/>
            <w:hideMark/>
          </w:tcPr>
          <w:p w14:paraId="0F472463" w14:textId="77777777" w:rsidR="008519F3" w:rsidRPr="008519F3" w:rsidRDefault="008519F3" w:rsidP="008519F3">
            <w:pPr>
              <w:spacing w:after="160" w:line="278" w:lineRule="auto"/>
            </w:pPr>
          </w:p>
        </w:tc>
        <w:tc>
          <w:tcPr>
            <w:tcW w:w="0" w:type="auto"/>
            <w:hideMark/>
          </w:tcPr>
          <w:p w14:paraId="374BB412" w14:textId="77777777" w:rsidR="008519F3" w:rsidRPr="008519F3" w:rsidRDefault="008519F3" w:rsidP="008519F3">
            <w:pPr>
              <w:spacing w:after="160" w:line="278" w:lineRule="auto"/>
            </w:pPr>
          </w:p>
        </w:tc>
        <w:tc>
          <w:tcPr>
            <w:tcW w:w="0" w:type="auto"/>
            <w:hideMark/>
          </w:tcPr>
          <w:p w14:paraId="6E47E2AA" w14:textId="77777777" w:rsidR="008519F3" w:rsidRPr="008519F3" w:rsidRDefault="008519F3" w:rsidP="008519F3">
            <w:pPr>
              <w:spacing w:after="160" w:line="278" w:lineRule="auto"/>
            </w:pPr>
          </w:p>
        </w:tc>
      </w:tr>
    </w:tbl>
    <w:p w14:paraId="313736BB" w14:textId="77777777" w:rsidR="00775037" w:rsidRPr="00775037" w:rsidRDefault="00775037" w:rsidP="00775037">
      <w:pPr>
        <w:rPr>
          <w:b/>
          <w:bCs/>
        </w:rPr>
      </w:pPr>
      <w:r w:rsidRPr="00775037">
        <w:rPr>
          <w:b/>
          <w:bCs/>
        </w:rPr>
        <w:t>Suggested next steps</w:t>
      </w:r>
    </w:p>
    <w:p w14:paraId="2E3B833E" w14:textId="77777777" w:rsidR="00775037" w:rsidRPr="00775037" w:rsidRDefault="00775037" w:rsidP="00775037">
      <w:r w:rsidRPr="00775037">
        <w:t>After completing this action plan, SMEs should:</w:t>
      </w:r>
    </w:p>
    <w:p w14:paraId="3C26BD29" w14:textId="77777777" w:rsidR="00775037" w:rsidRPr="00775037" w:rsidRDefault="00775037" w:rsidP="00775037">
      <w:pPr>
        <w:numPr>
          <w:ilvl w:val="0"/>
          <w:numId w:val="29"/>
        </w:numPr>
      </w:pPr>
      <w:r w:rsidRPr="00775037">
        <w:t xml:space="preserve">Prioritise actions that reduce the highest operational risks. </w:t>
      </w:r>
    </w:p>
    <w:p w14:paraId="3533AD5B" w14:textId="77777777" w:rsidR="00775037" w:rsidRPr="00775037" w:rsidRDefault="00775037" w:rsidP="00775037">
      <w:pPr>
        <w:numPr>
          <w:ilvl w:val="0"/>
          <w:numId w:val="29"/>
        </w:numPr>
      </w:pPr>
      <w:r w:rsidRPr="00775037">
        <w:t xml:space="preserve">Assign ownership for each improvement activity. </w:t>
      </w:r>
    </w:p>
    <w:p w14:paraId="1A8E3F46" w14:textId="77777777" w:rsidR="00775037" w:rsidRPr="00775037" w:rsidRDefault="00775037" w:rsidP="00775037">
      <w:pPr>
        <w:numPr>
          <w:ilvl w:val="0"/>
          <w:numId w:val="29"/>
        </w:numPr>
      </w:pPr>
      <w:r w:rsidRPr="00775037">
        <w:t xml:space="preserve">Set realistic timelines. </w:t>
      </w:r>
    </w:p>
    <w:p w14:paraId="5E1E1148" w14:textId="77777777" w:rsidR="00775037" w:rsidRPr="00775037" w:rsidRDefault="00775037" w:rsidP="00775037">
      <w:pPr>
        <w:numPr>
          <w:ilvl w:val="0"/>
          <w:numId w:val="29"/>
        </w:numPr>
      </w:pPr>
      <w:r w:rsidRPr="00775037">
        <w:t xml:space="preserve">Review progress regularly. </w:t>
      </w:r>
    </w:p>
    <w:p w14:paraId="4289E17B" w14:textId="77777777" w:rsidR="00775037" w:rsidRPr="00775037" w:rsidRDefault="00775037" w:rsidP="00775037">
      <w:pPr>
        <w:numPr>
          <w:ilvl w:val="0"/>
          <w:numId w:val="29"/>
        </w:numPr>
      </w:pPr>
      <w:r w:rsidRPr="00775037">
        <w:t xml:space="preserve">Record completed actions and lessons learned. </w:t>
      </w:r>
    </w:p>
    <w:p w14:paraId="3E9BFBDB" w14:textId="77777777" w:rsidR="00775037" w:rsidRDefault="00775037" w:rsidP="00775037">
      <w:pPr>
        <w:numPr>
          <w:ilvl w:val="0"/>
          <w:numId w:val="29"/>
        </w:numPr>
      </w:pPr>
      <w:r w:rsidRPr="00775037">
        <w:t xml:space="preserve">Update the plan when systems, suppliers or business processes change. </w:t>
      </w:r>
    </w:p>
    <w:p w14:paraId="07B4C482" w14:textId="72C5BDE0" w:rsidR="00775037" w:rsidRPr="00775037" w:rsidRDefault="00775037" w:rsidP="00775037">
      <w:pPr>
        <w:numPr>
          <w:ilvl w:val="0"/>
          <w:numId w:val="29"/>
        </w:numPr>
      </w:pPr>
      <w:r w:rsidRPr="00775037">
        <w:t>Consider whether Cyber Essentials certification would support future business goals.</w:t>
      </w:r>
    </w:p>
    <w:p w14:paraId="0119E80A" w14:textId="77777777" w:rsidR="00775037" w:rsidRPr="00775037" w:rsidRDefault="00775037" w:rsidP="00775037">
      <w:pPr>
        <w:ind w:left="720"/>
      </w:pPr>
    </w:p>
    <w:p w14:paraId="3B97545B" w14:textId="77777777" w:rsidR="008519F3" w:rsidRPr="00E47E3C" w:rsidRDefault="008519F3" w:rsidP="00E47E3C"/>
    <w:p w14:paraId="0CD4E657" w14:textId="77777777" w:rsidR="009D7908" w:rsidRDefault="009D7908" w:rsidP="001A16FF">
      <w:pPr>
        <w:rPr>
          <w:b/>
          <w:bCs/>
        </w:rPr>
      </w:pPr>
    </w:p>
    <w:p w14:paraId="6A0D7217" w14:textId="77777777" w:rsidR="00FF481B" w:rsidRDefault="00FF481B" w:rsidP="001A16FF">
      <w:pPr>
        <w:rPr>
          <w:b/>
          <w:bCs/>
        </w:rPr>
        <w:sectPr w:rsidR="00FF481B" w:rsidSect="005C0491">
          <w:pgSz w:w="16838" w:h="11906" w:orient="landscape"/>
          <w:pgMar w:top="1440" w:right="1440" w:bottom="1440" w:left="1440" w:header="709" w:footer="709" w:gutter="0"/>
          <w:cols w:space="708"/>
          <w:docGrid w:linePitch="360"/>
        </w:sectPr>
      </w:pPr>
    </w:p>
    <w:p w14:paraId="52BCBDEA" w14:textId="1CBC3FB2" w:rsidR="001A16FF" w:rsidRPr="001A16FF" w:rsidRDefault="001A16FF" w:rsidP="001A16FF">
      <w:pPr>
        <w:rPr>
          <w:b/>
          <w:bCs/>
        </w:rPr>
      </w:pPr>
      <w:r w:rsidRPr="001A16FF">
        <w:rPr>
          <w:b/>
          <w:bCs/>
        </w:rPr>
        <w:lastRenderedPageBreak/>
        <w:t>Sources:</w:t>
      </w:r>
    </w:p>
    <w:p w14:paraId="3971ACE5" w14:textId="4EDD1371" w:rsidR="00397932" w:rsidRDefault="00397932" w:rsidP="00397932">
      <w:r w:rsidRPr="00397932">
        <w:t>National Cyber Security Centre. Supply Chain Security Guidance.</w:t>
      </w:r>
      <w:r w:rsidRPr="00397932">
        <w:br/>
      </w:r>
      <w:hyperlink r:id="rId8" w:history="1">
        <w:r w:rsidRPr="00971A6E">
          <w:rPr>
            <w:rStyle w:val="Hyperlink"/>
          </w:rPr>
          <w:t>https://www.ncsc.gov.uk/collection/10-steps/supply-chain-security</w:t>
        </w:r>
      </w:hyperlink>
    </w:p>
    <w:p w14:paraId="22211F43" w14:textId="64246A8E" w:rsidR="00397932" w:rsidRPr="00397932" w:rsidRDefault="00397932" w:rsidP="00397932">
      <w:r w:rsidRPr="00397932">
        <w:t>National Cyber Security Centre. 10 Steps to Cyber Security.</w:t>
      </w:r>
      <w:r w:rsidRPr="00397932">
        <w:br/>
      </w:r>
      <w:hyperlink r:id="rId9" w:history="1">
        <w:r w:rsidRPr="00971A6E">
          <w:rPr>
            <w:rStyle w:val="Hyperlink"/>
          </w:rPr>
          <w:t>https://www.ncsc.gov.uk/collection/10-steps</w:t>
        </w:r>
      </w:hyperlink>
      <w:r>
        <w:t xml:space="preserve"> </w:t>
      </w:r>
    </w:p>
    <w:p w14:paraId="2E959F5B" w14:textId="0A6300BB" w:rsidR="00397932" w:rsidRPr="00397932" w:rsidRDefault="00397932" w:rsidP="00397932">
      <w:r w:rsidRPr="00397932">
        <w:t>National Cyber Security Centre. Small Organisations Guide to Cyber Security.</w:t>
      </w:r>
      <w:r w:rsidRPr="00397932">
        <w:br/>
      </w:r>
      <w:hyperlink r:id="rId10" w:history="1">
        <w:r w:rsidRPr="00971A6E">
          <w:rPr>
            <w:rStyle w:val="Hyperlink"/>
          </w:rPr>
          <w:t>https://www.ncsc.gov.uk/collection/small-organisations-guide-to-cyber-security</w:t>
        </w:r>
      </w:hyperlink>
      <w:r>
        <w:t xml:space="preserve"> </w:t>
      </w:r>
    </w:p>
    <w:p w14:paraId="387FE8A0" w14:textId="736DB1B3" w:rsidR="00397932" w:rsidRPr="00397932" w:rsidRDefault="00397932" w:rsidP="00397932">
      <w:r w:rsidRPr="00397932">
        <w:t>National Cyber Security Centre. Cyber Essentials Overview.</w:t>
      </w:r>
      <w:r w:rsidRPr="00397932">
        <w:br/>
      </w:r>
      <w:hyperlink r:id="rId11" w:history="1">
        <w:r w:rsidRPr="00971A6E">
          <w:rPr>
            <w:rStyle w:val="Hyperlink"/>
          </w:rPr>
          <w:t>https://www.ncsc.gov.uk/cyberessentials/overview</w:t>
        </w:r>
      </w:hyperlink>
      <w:r>
        <w:t xml:space="preserve"> </w:t>
      </w:r>
    </w:p>
    <w:p w14:paraId="1E0C1C44" w14:textId="4CF40235" w:rsidR="00397932" w:rsidRPr="00397932" w:rsidRDefault="00397932" w:rsidP="00397932">
      <w:r w:rsidRPr="00397932">
        <w:t>Information Commissioner’s Office. A Guide to Data Security.</w:t>
      </w:r>
      <w:r w:rsidRPr="00397932">
        <w:br/>
      </w:r>
      <w:hyperlink r:id="rId12" w:history="1">
        <w:r w:rsidRPr="00397932">
          <w:rPr>
            <w:rStyle w:val="Hyperlink"/>
          </w:rPr>
          <w:t>A guide to data security | ICO</w:t>
        </w:r>
      </w:hyperlink>
      <w:r>
        <w:t xml:space="preserve"> </w:t>
      </w:r>
    </w:p>
    <w:p w14:paraId="5F89D9C9" w14:textId="77777777" w:rsidR="00C316BD" w:rsidRPr="00C316BD" w:rsidRDefault="00C316BD" w:rsidP="00C316BD">
      <w:pPr>
        <w:rPr>
          <w:b/>
          <w:bCs/>
        </w:rPr>
      </w:pPr>
      <w:r w:rsidRPr="00C316BD">
        <w:rPr>
          <w:b/>
          <w:bCs/>
        </w:rPr>
        <w:t>Disclaimer</w:t>
      </w:r>
    </w:p>
    <w:p w14:paraId="4674E6BC" w14:textId="77777777" w:rsidR="00C316BD" w:rsidRPr="00775037" w:rsidRDefault="00C316BD" w:rsidP="00C316BD">
      <w:pPr>
        <w:rPr>
          <w:b/>
          <w:bCs/>
        </w:rPr>
      </w:pPr>
      <w:r w:rsidRPr="00775037">
        <w:rPr>
          <w:b/>
          <w:bCs/>
        </w:rPr>
        <w:t>This resource provides general cybersecurity guidance for manufacturing SMEs. It does not replace professional cybersecurity, legal, procurement or data protection advice. Organisations should adapt the guidance to their own systems, suppliers, contracts, risks and regulatory responsibilities.</w:t>
      </w:r>
    </w:p>
    <w:p w14:paraId="473171C0" w14:textId="14AF3E62" w:rsidR="001A16FF" w:rsidRDefault="001A16FF" w:rsidP="001A16FF">
      <w:r w:rsidRPr="001A16FF">
        <w:t>This resource is for general guidance only and should be adapted to each organisation’s needs.</w:t>
      </w:r>
      <w:r>
        <w:t xml:space="preserve"> </w:t>
      </w:r>
    </w:p>
    <w:p w14:paraId="0D18BDB4" w14:textId="77777777" w:rsidR="001A16FF" w:rsidRDefault="001A16FF" w:rsidP="001A16FF"/>
    <w:p w14:paraId="54BDFFDA" w14:textId="180D32C0" w:rsidR="001A16FF" w:rsidRDefault="001A16FF" w:rsidP="001A16FF">
      <w:r w:rsidRPr="001A16FF">
        <w:rPr>
          <w:noProof/>
        </w:rPr>
        <w:drawing>
          <wp:inline distT="0" distB="0" distL="0" distR="0" wp14:anchorId="4D60C073" wp14:editId="2CF2674F">
            <wp:extent cx="5297011" cy="1682253"/>
            <wp:effectExtent l="0" t="0" r="0" b="0"/>
            <wp:docPr id="1269027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27807" name=""/>
                    <pic:cNvPicPr/>
                  </pic:nvPicPr>
                  <pic:blipFill>
                    <a:blip r:embed="rId13"/>
                    <a:stretch>
                      <a:fillRect/>
                    </a:stretch>
                  </pic:blipFill>
                  <pic:spPr>
                    <a:xfrm>
                      <a:off x="0" y="0"/>
                      <a:ext cx="5419023" cy="1721002"/>
                    </a:xfrm>
                    <a:prstGeom prst="rect">
                      <a:avLst/>
                    </a:prstGeom>
                  </pic:spPr>
                </pic:pic>
              </a:graphicData>
            </a:graphic>
          </wp:inline>
        </w:drawing>
      </w:r>
    </w:p>
    <w:p w14:paraId="7D525696" w14:textId="0FE7D942" w:rsidR="001A16FF" w:rsidRDefault="001A16FF" w:rsidP="001A16FF">
      <w:r w:rsidRPr="001A16FF">
        <w:t>Version 1.0 | 2026</w:t>
      </w:r>
      <w:r w:rsidR="00F86D07">
        <w:t xml:space="preserve"> |</w:t>
      </w:r>
      <w:r w:rsidR="00F86D07" w:rsidRPr="00F86D07">
        <w:t>Editable template for manufacturing SMEs</w:t>
      </w:r>
    </w:p>
    <w:sectPr w:rsidR="001A16FF" w:rsidSect="00FF481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56935" w14:textId="77777777" w:rsidR="00E27F8F" w:rsidRDefault="00E27F8F" w:rsidP="001A16FF">
      <w:pPr>
        <w:spacing w:after="0" w:line="240" w:lineRule="auto"/>
      </w:pPr>
      <w:r>
        <w:separator/>
      </w:r>
    </w:p>
  </w:endnote>
  <w:endnote w:type="continuationSeparator" w:id="0">
    <w:p w14:paraId="4BBEA4BC" w14:textId="77777777" w:rsidR="00E27F8F" w:rsidRDefault="00E27F8F" w:rsidP="001A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46308" w14:textId="77777777" w:rsidR="00E27F8F" w:rsidRDefault="00E27F8F" w:rsidP="001A16FF">
      <w:pPr>
        <w:spacing w:after="0" w:line="240" w:lineRule="auto"/>
      </w:pPr>
      <w:r>
        <w:separator/>
      </w:r>
    </w:p>
  </w:footnote>
  <w:footnote w:type="continuationSeparator" w:id="0">
    <w:p w14:paraId="3622F1D1" w14:textId="77777777" w:rsidR="00E27F8F" w:rsidRDefault="00E27F8F" w:rsidP="001A1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8B15" w14:textId="77777777" w:rsidR="001A16FF" w:rsidRDefault="001A16FF" w:rsidP="001A16FF">
    <w:pPr>
      <w:pStyle w:val="Header"/>
    </w:pPr>
    <w:r>
      <w:t>NWSmart5.0 Knowledge Hub</w:t>
    </w:r>
  </w:p>
  <w:p w14:paraId="4F288283" w14:textId="6023BE0B" w:rsidR="001A16FF" w:rsidRDefault="001A16FF" w:rsidP="001A16FF">
    <w:pPr>
      <w:pStyle w:val="Header"/>
    </w:pPr>
    <w:r>
      <w:t>Cybersecurity Resource for Manufacturing SMEs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1F46"/>
    <w:multiLevelType w:val="multilevel"/>
    <w:tmpl w:val="0452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1AC5"/>
    <w:multiLevelType w:val="multilevel"/>
    <w:tmpl w:val="4ED4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86BBB"/>
    <w:multiLevelType w:val="multilevel"/>
    <w:tmpl w:val="42E4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873E1"/>
    <w:multiLevelType w:val="multilevel"/>
    <w:tmpl w:val="7DAA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F7393"/>
    <w:multiLevelType w:val="multilevel"/>
    <w:tmpl w:val="5D0C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E3E71"/>
    <w:multiLevelType w:val="multilevel"/>
    <w:tmpl w:val="5E6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637AC"/>
    <w:multiLevelType w:val="multilevel"/>
    <w:tmpl w:val="05A4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70D1A"/>
    <w:multiLevelType w:val="multilevel"/>
    <w:tmpl w:val="B4A47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F26363"/>
    <w:multiLevelType w:val="multilevel"/>
    <w:tmpl w:val="3842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86686"/>
    <w:multiLevelType w:val="multilevel"/>
    <w:tmpl w:val="F7E0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22FA3"/>
    <w:multiLevelType w:val="multilevel"/>
    <w:tmpl w:val="6E90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DE15B4"/>
    <w:multiLevelType w:val="multilevel"/>
    <w:tmpl w:val="8076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F45C4F"/>
    <w:multiLevelType w:val="multilevel"/>
    <w:tmpl w:val="36B6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EB5A9A"/>
    <w:multiLevelType w:val="multilevel"/>
    <w:tmpl w:val="42A8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7B0224"/>
    <w:multiLevelType w:val="multilevel"/>
    <w:tmpl w:val="7CB4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081EE0"/>
    <w:multiLevelType w:val="multilevel"/>
    <w:tmpl w:val="43C0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AC5F56"/>
    <w:multiLevelType w:val="multilevel"/>
    <w:tmpl w:val="4EE8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853924"/>
    <w:multiLevelType w:val="multilevel"/>
    <w:tmpl w:val="D48C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C80C9F"/>
    <w:multiLevelType w:val="multilevel"/>
    <w:tmpl w:val="C4A2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1F015F"/>
    <w:multiLevelType w:val="multilevel"/>
    <w:tmpl w:val="AC54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0A4155"/>
    <w:multiLevelType w:val="multilevel"/>
    <w:tmpl w:val="1FEA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C72393"/>
    <w:multiLevelType w:val="multilevel"/>
    <w:tmpl w:val="FC0C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E94AF6"/>
    <w:multiLevelType w:val="multilevel"/>
    <w:tmpl w:val="0F70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C417D"/>
    <w:multiLevelType w:val="multilevel"/>
    <w:tmpl w:val="52E6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1A651C"/>
    <w:multiLevelType w:val="multilevel"/>
    <w:tmpl w:val="8052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385EC9"/>
    <w:multiLevelType w:val="multilevel"/>
    <w:tmpl w:val="FCF6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CF0C53"/>
    <w:multiLevelType w:val="multilevel"/>
    <w:tmpl w:val="EA6E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767515"/>
    <w:multiLevelType w:val="multilevel"/>
    <w:tmpl w:val="DE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F00E13"/>
    <w:multiLevelType w:val="multilevel"/>
    <w:tmpl w:val="6774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101168">
    <w:abstractNumId w:val="6"/>
  </w:num>
  <w:num w:numId="2" w16cid:durableId="1838227865">
    <w:abstractNumId w:val="27"/>
  </w:num>
  <w:num w:numId="3" w16cid:durableId="184364771">
    <w:abstractNumId w:val="25"/>
  </w:num>
  <w:num w:numId="4" w16cid:durableId="1454136978">
    <w:abstractNumId w:val="2"/>
  </w:num>
  <w:num w:numId="5" w16cid:durableId="1611542984">
    <w:abstractNumId w:val="20"/>
  </w:num>
  <w:num w:numId="6" w16cid:durableId="137259581">
    <w:abstractNumId w:val="1"/>
  </w:num>
  <w:num w:numId="7" w16cid:durableId="1841504761">
    <w:abstractNumId w:val="5"/>
  </w:num>
  <w:num w:numId="8" w16cid:durableId="1422487795">
    <w:abstractNumId w:val="14"/>
  </w:num>
  <w:num w:numId="9" w16cid:durableId="1858690179">
    <w:abstractNumId w:val="13"/>
  </w:num>
  <w:num w:numId="10" w16cid:durableId="1317690267">
    <w:abstractNumId w:val="10"/>
  </w:num>
  <w:num w:numId="11" w16cid:durableId="1898318047">
    <w:abstractNumId w:val="12"/>
  </w:num>
  <w:num w:numId="12" w16cid:durableId="489252576">
    <w:abstractNumId w:val="19"/>
  </w:num>
  <w:num w:numId="13" w16cid:durableId="585071073">
    <w:abstractNumId w:val="24"/>
  </w:num>
  <w:num w:numId="14" w16cid:durableId="1572613312">
    <w:abstractNumId w:val="28"/>
  </w:num>
  <w:num w:numId="15" w16cid:durableId="1298533745">
    <w:abstractNumId w:val="0"/>
  </w:num>
  <w:num w:numId="16" w16cid:durableId="269361630">
    <w:abstractNumId w:val="21"/>
  </w:num>
  <w:num w:numId="17" w16cid:durableId="1222595109">
    <w:abstractNumId w:val="23"/>
  </w:num>
  <w:num w:numId="18" w16cid:durableId="31003307">
    <w:abstractNumId w:val="4"/>
  </w:num>
  <w:num w:numId="19" w16cid:durableId="468788785">
    <w:abstractNumId w:val="22"/>
  </w:num>
  <w:num w:numId="20" w16cid:durableId="2104180739">
    <w:abstractNumId w:val="11"/>
  </w:num>
  <w:num w:numId="21" w16cid:durableId="529539460">
    <w:abstractNumId w:val="18"/>
  </w:num>
  <w:num w:numId="22" w16cid:durableId="1642538529">
    <w:abstractNumId w:val="3"/>
  </w:num>
  <w:num w:numId="23" w16cid:durableId="863248728">
    <w:abstractNumId w:val="26"/>
  </w:num>
  <w:num w:numId="24" w16cid:durableId="1914076303">
    <w:abstractNumId w:val="17"/>
  </w:num>
  <w:num w:numId="25" w16cid:durableId="1436171118">
    <w:abstractNumId w:val="16"/>
  </w:num>
  <w:num w:numId="26" w16cid:durableId="676156736">
    <w:abstractNumId w:val="15"/>
  </w:num>
  <w:num w:numId="27" w16cid:durableId="916943534">
    <w:abstractNumId w:val="9"/>
  </w:num>
  <w:num w:numId="28" w16cid:durableId="504324712">
    <w:abstractNumId w:val="8"/>
  </w:num>
  <w:num w:numId="29" w16cid:durableId="773088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FF"/>
    <w:rsid w:val="0004444C"/>
    <w:rsid w:val="0005341E"/>
    <w:rsid w:val="000B20FB"/>
    <w:rsid w:val="001149F0"/>
    <w:rsid w:val="001A16FF"/>
    <w:rsid w:val="001D1368"/>
    <w:rsid w:val="002A45BA"/>
    <w:rsid w:val="002A49F3"/>
    <w:rsid w:val="002A61BC"/>
    <w:rsid w:val="002D537D"/>
    <w:rsid w:val="003930BD"/>
    <w:rsid w:val="00397932"/>
    <w:rsid w:val="00526DBA"/>
    <w:rsid w:val="00585ACE"/>
    <w:rsid w:val="005A382F"/>
    <w:rsid w:val="005B04D9"/>
    <w:rsid w:val="005C0491"/>
    <w:rsid w:val="00647A46"/>
    <w:rsid w:val="006506B8"/>
    <w:rsid w:val="006C252B"/>
    <w:rsid w:val="00715639"/>
    <w:rsid w:val="007439D0"/>
    <w:rsid w:val="00775037"/>
    <w:rsid w:val="007B2176"/>
    <w:rsid w:val="008064D6"/>
    <w:rsid w:val="008519F3"/>
    <w:rsid w:val="00864AD5"/>
    <w:rsid w:val="00973974"/>
    <w:rsid w:val="00997055"/>
    <w:rsid w:val="009D7908"/>
    <w:rsid w:val="00A11E4E"/>
    <w:rsid w:val="00A37F02"/>
    <w:rsid w:val="00A7195C"/>
    <w:rsid w:val="00C316BD"/>
    <w:rsid w:val="00D071E2"/>
    <w:rsid w:val="00D849AE"/>
    <w:rsid w:val="00E20FD1"/>
    <w:rsid w:val="00E27F8F"/>
    <w:rsid w:val="00E47E3C"/>
    <w:rsid w:val="00E57172"/>
    <w:rsid w:val="00F86D07"/>
    <w:rsid w:val="00F96D8E"/>
    <w:rsid w:val="00FF4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51E8"/>
  <w15:chartTrackingRefBased/>
  <w15:docId w15:val="{27D91689-7796-4423-850C-CDA9FC99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6FF"/>
    <w:rPr>
      <w:rFonts w:eastAsiaTheme="majorEastAsia" w:cstheme="majorBidi"/>
      <w:color w:val="272727" w:themeColor="text1" w:themeTint="D8"/>
    </w:rPr>
  </w:style>
  <w:style w:type="paragraph" w:styleId="Title">
    <w:name w:val="Title"/>
    <w:basedOn w:val="Normal"/>
    <w:next w:val="Normal"/>
    <w:link w:val="TitleChar"/>
    <w:uiPriority w:val="10"/>
    <w:qFormat/>
    <w:rsid w:val="001A1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6FF"/>
    <w:pPr>
      <w:spacing w:before="160"/>
      <w:jc w:val="center"/>
    </w:pPr>
    <w:rPr>
      <w:i/>
      <w:iCs/>
      <w:color w:val="404040" w:themeColor="text1" w:themeTint="BF"/>
    </w:rPr>
  </w:style>
  <w:style w:type="character" w:customStyle="1" w:styleId="QuoteChar">
    <w:name w:val="Quote Char"/>
    <w:basedOn w:val="DefaultParagraphFont"/>
    <w:link w:val="Quote"/>
    <w:uiPriority w:val="29"/>
    <w:rsid w:val="001A16FF"/>
    <w:rPr>
      <w:i/>
      <w:iCs/>
      <w:color w:val="404040" w:themeColor="text1" w:themeTint="BF"/>
    </w:rPr>
  </w:style>
  <w:style w:type="paragraph" w:styleId="ListParagraph">
    <w:name w:val="List Paragraph"/>
    <w:basedOn w:val="Normal"/>
    <w:uiPriority w:val="34"/>
    <w:qFormat/>
    <w:rsid w:val="001A16FF"/>
    <w:pPr>
      <w:ind w:left="720"/>
      <w:contextualSpacing/>
    </w:pPr>
  </w:style>
  <w:style w:type="character" w:styleId="IntenseEmphasis">
    <w:name w:val="Intense Emphasis"/>
    <w:basedOn w:val="DefaultParagraphFont"/>
    <w:uiPriority w:val="21"/>
    <w:qFormat/>
    <w:rsid w:val="001A16FF"/>
    <w:rPr>
      <w:i/>
      <w:iCs/>
      <w:color w:val="0F4761" w:themeColor="accent1" w:themeShade="BF"/>
    </w:rPr>
  </w:style>
  <w:style w:type="paragraph" w:styleId="IntenseQuote">
    <w:name w:val="Intense Quote"/>
    <w:basedOn w:val="Normal"/>
    <w:next w:val="Normal"/>
    <w:link w:val="IntenseQuoteChar"/>
    <w:uiPriority w:val="30"/>
    <w:qFormat/>
    <w:rsid w:val="001A1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6FF"/>
    <w:rPr>
      <w:i/>
      <w:iCs/>
      <w:color w:val="0F4761" w:themeColor="accent1" w:themeShade="BF"/>
    </w:rPr>
  </w:style>
  <w:style w:type="character" w:styleId="IntenseReference">
    <w:name w:val="Intense Reference"/>
    <w:basedOn w:val="DefaultParagraphFont"/>
    <w:uiPriority w:val="32"/>
    <w:qFormat/>
    <w:rsid w:val="001A16FF"/>
    <w:rPr>
      <w:b/>
      <w:bCs/>
      <w:smallCaps/>
      <w:color w:val="0F4761" w:themeColor="accent1" w:themeShade="BF"/>
      <w:spacing w:val="5"/>
    </w:rPr>
  </w:style>
  <w:style w:type="paragraph" w:styleId="Header">
    <w:name w:val="header"/>
    <w:basedOn w:val="Normal"/>
    <w:link w:val="HeaderChar"/>
    <w:uiPriority w:val="99"/>
    <w:unhideWhenUsed/>
    <w:rsid w:val="001A1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6FF"/>
  </w:style>
  <w:style w:type="paragraph" w:styleId="Footer">
    <w:name w:val="footer"/>
    <w:basedOn w:val="Normal"/>
    <w:link w:val="FooterChar"/>
    <w:uiPriority w:val="99"/>
    <w:unhideWhenUsed/>
    <w:rsid w:val="001A1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6FF"/>
  </w:style>
  <w:style w:type="character" w:styleId="Hyperlink">
    <w:name w:val="Hyperlink"/>
    <w:basedOn w:val="DefaultParagraphFont"/>
    <w:uiPriority w:val="99"/>
    <w:unhideWhenUsed/>
    <w:rsid w:val="001A16FF"/>
    <w:rPr>
      <w:color w:val="467886" w:themeColor="hyperlink"/>
      <w:u w:val="single"/>
    </w:rPr>
  </w:style>
  <w:style w:type="character" w:styleId="UnresolvedMention">
    <w:name w:val="Unresolved Mention"/>
    <w:basedOn w:val="DefaultParagraphFont"/>
    <w:uiPriority w:val="99"/>
    <w:semiHidden/>
    <w:unhideWhenUsed/>
    <w:rsid w:val="001A16FF"/>
    <w:rPr>
      <w:color w:val="605E5C"/>
      <w:shd w:val="clear" w:color="auto" w:fill="E1DFDD"/>
    </w:rPr>
  </w:style>
  <w:style w:type="table" w:styleId="TableGrid">
    <w:name w:val="Table Grid"/>
    <w:basedOn w:val="TableNormal"/>
    <w:uiPriority w:val="39"/>
    <w:rsid w:val="00C3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79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collection/10-steps/supply-chain-security"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co.org.uk/for-organisations/uk-gdpr-guidance-and-resources/security/a-guide-to-data-secu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c.gov.uk/cyberessentials/overvie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csc.gov.uk/collection/small-organisations-guide-to-cyber-security" TargetMode="External"/><Relationship Id="rId4" Type="http://schemas.openxmlformats.org/officeDocument/2006/relationships/webSettings" Target="webSettings.xml"/><Relationship Id="rId9" Type="http://schemas.openxmlformats.org/officeDocument/2006/relationships/hyperlink" Target="https://www.ncsc.gov.uk/collection/10-step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Esha Asif Kousar</dc:creator>
  <cp:keywords/>
  <dc:description/>
  <cp:lastModifiedBy>Esha Asif Kousar</cp:lastModifiedBy>
  <cp:revision>2</cp:revision>
  <cp:lastPrinted>2026-05-19T00:18:00Z</cp:lastPrinted>
  <dcterms:created xsi:type="dcterms:W3CDTF">2026-05-19T00:29:00Z</dcterms:created>
  <dcterms:modified xsi:type="dcterms:W3CDTF">2026-05-19T00:29:00Z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8d93f427-1bd4-4c95-953a-f2bcfc84444d</vt:lpwstr>
  </property>
</Properties>
</file>